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6AD" w:rsidRPr="00AA60F0" w:rsidRDefault="004754CB" w:rsidP="00B676AD">
      <w:pPr>
        <w:rPr>
          <w:rFonts w:ascii="Times New Roman" w:hAnsi="Times New Roman" w:cs="Times New Roman"/>
          <w:sz w:val="28"/>
          <w:szCs w:val="28"/>
        </w:rPr>
      </w:pPr>
      <w:bookmarkStart w:id="0" w:name="_GoBack"/>
      <w:bookmarkEnd w:id="0"/>
      <w:r>
        <w:rPr>
          <w:rFonts w:ascii="Times New Roman" w:hAnsi="Times New Roman" w:cs="Times New Roman"/>
          <w:sz w:val="28"/>
          <w:szCs w:val="28"/>
        </w:rPr>
        <w:t>ORDINANCE NO. 2017-01</w:t>
      </w:r>
    </w:p>
    <w:p w:rsidR="00B676AD" w:rsidRPr="00AA60F0" w:rsidRDefault="00B676AD" w:rsidP="00B676AD">
      <w:pPr>
        <w:rPr>
          <w:rFonts w:ascii="Times New Roman" w:hAnsi="Times New Roman" w:cs="Times New Roman"/>
          <w:sz w:val="28"/>
          <w:szCs w:val="28"/>
        </w:rPr>
      </w:pP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0012597F">
        <w:rPr>
          <w:rFonts w:ascii="Times New Roman" w:hAnsi="Times New Roman" w:cs="Times New Roman"/>
          <w:sz w:val="28"/>
          <w:szCs w:val="28"/>
        </w:rPr>
        <w:tab/>
      </w:r>
    </w:p>
    <w:p w:rsidR="009D6F5E" w:rsidRDefault="00B4192A" w:rsidP="00766784">
      <w:pPr>
        <w:rPr>
          <w:rFonts w:ascii="Times New Roman" w:hAnsi="Times New Roman" w:cs="Times New Roman"/>
          <w:sz w:val="28"/>
          <w:szCs w:val="28"/>
        </w:rPr>
      </w:pPr>
      <w:r w:rsidRPr="00AA60F0">
        <w:rPr>
          <w:rFonts w:ascii="Times New Roman" w:hAnsi="Times New Roman" w:cs="Times New Roman"/>
          <w:sz w:val="28"/>
          <w:szCs w:val="28"/>
        </w:rPr>
        <w:t xml:space="preserve">AN ORDINANCE </w:t>
      </w:r>
      <w:r w:rsidR="003C6488">
        <w:rPr>
          <w:rFonts w:ascii="Times New Roman" w:hAnsi="Times New Roman" w:cs="Times New Roman"/>
          <w:sz w:val="28"/>
          <w:szCs w:val="28"/>
        </w:rPr>
        <w:t xml:space="preserve">AMENDING </w:t>
      </w:r>
      <w:r w:rsidR="00AF5B79">
        <w:rPr>
          <w:rFonts w:ascii="Times New Roman" w:hAnsi="Times New Roman" w:cs="Times New Roman"/>
          <w:sz w:val="28"/>
          <w:szCs w:val="28"/>
        </w:rPr>
        <w:t xml:space="preserve"> THE MUNICIPAL CODE </w:t>
      </w:r>
      <w:r w:rsidR="00766784">
        <w:rPr>
          <w:rFonts w:ascii="Times New Roman" w:hAnsi="Times New Roman" w:cs="Times New Roman"/>
          <w:sz w:val="28"/>
          <w:szCs w:val="28"/>
        </w:rPr>
        <w:t xml:space="preserve">OF THE CITY OF </w:t>
      </w:r>
      <w:r w:rsidR="00AF5B79">
        <w:rPr>
          <w:rFonts w:ascii="Times New Roman" w:hAnsi="Times New Roman" w:cs="Times New Roman"/>
          <w:sz w:val="28"/>
          <w:szCs w:val="28"/>
        </w:rPr>
        <w:t>MIDFIELD</w:t>
      </w:r>
      <w:r w:rsidR="00766784">
        <w:rPr>
          <w:rFonts w:ascii="Times New Roman" w:hAnsi="Times New Roman" w:cs="Times New Roman"/>
          <w:sz w:val="28"/>
          <w:szCs w:val="28"/>
        </w:rPr>
        <w:t xml:space="preserve">, </w:t>
      </w:r>
      <w:r w:rsidR="00AF5B79">
        <w:rPr>
          <w:rFonts w:ascii="Times New Roman" w:hAnsi="Times New Roman" w:cs="Times New Roman"/>
          <w:sz w:val="28"/>
          <w:szCs w:val="28"/>
        </w:rPr>
        <w:t>ALALBAMA</w:t>
      </w:r>
      <w:r w:rsidR="00766784">
        <w:rPr>
          <w:rFonts w:ascii="Times New Roman" w:hAnsi="Times New Roman" w:cs="Times New Roman"/>
          <w:sz w:val="28"/>
          <w:szCs w:val="28"/>
        </w:rPr>
        <w:t xml:space="preserve"> </w:t>
      </w:r>
      <w:r w:rsidR="00AF5B79">
        <w:rPr>
          <w:rFonts w:ascii="Times New Roman" w:hAnsi="Times New Roman" w:cs="Times New Roman"/>
          <w:sz w:val="28"/>
          <w:szCs w:val="28"/>
        </w:rPr>
        <w:t xml:space="preserve"> ESTABLISHING</w:t>
      </w:r>
      <w:r w:rsidR="00766784">
        <w:rPr>
          <w:rFonts w:ascii="Times New Roman" w:hAnsi="Times New Roman" w:cs="Times New Roman"/>
          <w:sz w:val="28"/>
          <w:szCs w:val="28"/>
        </w:rPr>
        <w:t xml:space="preserve"> </w:t>
      </w:r>
      <w:r w:rsidR="00AF5B79">
        <w:rPr>
          <w:rFonts w:ascii="Times New Roman" w:hAnsi="Times New Roman" w:cs="Times New Roman"/>
          <w:sz w:val="28"/>
          <w:szCs w:val="28"/>
        </w:rPr>
        <w:t>REQUIREMENTS</w:t>
      </w:r>
      <w:r w:rsidR="00766784">
        <w:rPr>
          <w:rFonts w:ascii="Times New Roman" w:hAnsi="Times New Roman" w:cs="Times New Roman"/>
          <w:sz w:val="28"/>
          <w:szCs w:val="28"/>
        </w:rPr>
        <w:t xml:space="preserve"> AND STANDARDS PERTAIN</w:t>
      </w:r>
      <w:r w:rsidR="00AF5B79">
        <w:rPr>
          <w:rFonts w:ascii="Times New Roman" w:hAnsi="Times New Roman" w:cs="Times New Roman"/>
          <w:sz w:val="28"/>
          <w:szCs w:val="28"/>
        </w:rPr>
        <w:t>ING</w:t>
      </w:r>
      <w:r w:rsidR="00766784">
        <w:rPr>
          <w:rFonts w:ascii="Times New Roman" w:hAnsi="Times New Roman" w:cs="Times New Roman"/>
          <w:sz w:val="28"/>
          <w:szCs w:val="28"/>
        </w:rPr>
        <w:t xml:space="preserve"> TO VEHICLE IMPACT PROTECTION MEASURES FOR BUIDINGS HAVING PARKING AREAS WITH IN 10 FEET OF THE FRONT ENTRY OF THE BUILDING</w:t>
      </w:r>
    </w:p>
    <w:p w:rsidR="00766784" w:rsidRDefault="00766784" w:rsidP="00766784">
      <w:pPr>
        <w:rPr>
          <w:rFonts w:ascii="Times New Roman" w:hAnsi="Times New Roman" w:cs="Times New Roman"/>
          <w:sz w:val="28"/>
          <w:szCs w:val="28"/>
        </w:rPr>
      </w:pPr>
    </w:p>
    <w:p w:rsidR="00766784" w:rsidRDefault="00766784" w:rsidP="00766784">
      <w:pPr>
        <w:rPr>
          <w:rFonts w:ascii="Times New Roman" w:hAnsi="Times New Roman" w:cs="Times New Roman"/>
          <w:sz w:val="28"/>
          <w:szCs w:val="28"/>
        </w:rPr>
      </w:pPr>
      <w:r>
        <w:rPr>
          <w:rFonts w:ascii="Times New Roman" w:hAnsi="Times New Roman" w:cs="Times New Roman"/>
          <w:sz w:val="28"/>
          <w:szCs w:val="28"/>
        </w:rPr>
        <w:t xml:space="preserve">THE </w:t>
      </w:r>
      <w:r w:rsidR="00816103">
        <w:rPr>
          <w:rFonts w:ascii="Times New Roman" w:hAnsi="Times New Roman" w:cs="Times New Roman"/>
          <w:sz w:val="28"/>
          <w:szCs w:val="28"/>
        </w:rPr>
        <w:t>CITY COUNCIL OF MIDFIELD DOES ORD</w:t>
      </w:r>
      <w:r>
        <w:rPr>
          <w:rFonts w:ascii="Times New Roman" w:hAnsi="Times New Roman" w:cs="Times New Roman"/>
          <w:sz w:val="28"/>
          <w:szCs w:val="28"/>
        </w:rPr>
        <w:t>AIN AS FOLLOWS:</w:t>
      </w:r>
    </w:p>
    <w:p w:rsidR="00766784" w:rsidRDefault="00766784" w:rsidP="00766784">
      <w:pPr>
        <w:rPr>
          <w:rFonts w:ascii="Times New Roman" w:hAnsi="Times New Roman" w:cs="Times New Roman"/>
          <w:sz w:val="28"/>
          <w:szCs w:val="28"/>
        </w:rPr>
      </w:pPr>
    </w:p>
    <w:p w:rsidR="00766784" w:rsidRDefault="00766784" w:rsidP="001251E6">
      <w:pPr>
        <w:ind w:left="720"/>
        <w:rPr>
          <w:rFonts w:ascii="Times New Roman" w:hAnsi="Times New Roman" w:cs="Times New Roman"/>
          <w:sz w:val="28"/>
          <w:szCs w:val="28"/>
        </w:rPr>
      </w:pPr>
      <w:r>
        <w:rPr>
          <w:rFonts w:ascii="Times New Roman" w:hAnsi="Times New Roman" w:cs="Times New Roman"/>
          <w:sz w:val="28"/>
          <w:szCs w:val="28"/>
        </w:rPr>
        <w:t>Section 1. The City of Midfield amends Section54 of the City Municipal code by Adding new Sections 54-32 to the Municipal Code.</w:t>
      </w:r>
    </w:p>
    <w:p w:rsidR="00766784" w:rsidRDefault="00766784" w:rsidP="001251E6">
      <w:pPr>
        <w:ind w:left="720"/>
        <w:rPr>
          <w:rFonts w:ascii="Times New Roman" w:hAnsi="Times New Roman" w:cs="Times New Roman"/>
          <w:sz w:val="28"/>
          <w:szCs w:val="28"/>
        </w:rPr>
      </w:pPr>
      <w:r>
        <w:rPr>
          <w:rFonts w:ascii="Times New Roman" w:hAnsi="Times New Roman" w:cs="Times New Roman"/>
          <w:sz w:val="28"/>
          <w:szCs w:val="28"/>
        </w:rPr>
        <w:t>Section 2.  The City Council makes the following findings to connection with the adoption of this ordinance.</w:t>
      </w:r>
    </w:p>
    <w:p w:rsidR="00766784" w:rsidRDefault="003070FB" w:rsidP="0076678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According to the report of the City Attorney to the City Council </w:t>
      </w:r>
      <w:r w:rsidR="005A6CA3">
        <w:rPr>
          <w:rFonts w:ascii="Times New Roman" w:hAnsi="Times New Roman" w:cs="Times New Roman"/>
          <w:sz w:val="28"/>
          <w:szCs w:val="28"/>
        </w:rPr>
        <w:t>of Artesia , Cali</w:t>
      </w:r>
      <w:r>
        <w:rPr>
          <w:rFonts w:ascii="Times New Roman" w:hAnsi="Times New Roman" w:cs="Times New Roman"/>
          <w:sz w:val="28"/>
          <w:szCs w:val="28"/>
        </w:rPr>
        <w:t xml:space="preserve">fornia </w:t>
      </w:r>
      <w:r w:rsidR="005A6CA3">
        <w:rPr>
          <w:rFonts w:ascii="Times New Roman" w:hAnsi="Times New Roman" w:cs="Times New Roman"/>
          <w:sz w:val="28"/>
          <w:szCs w:val="28"/>
        </w:rPr>
        <w:t>presented to that city council on July 14, 2014,e</w:t>
      </w:r>
      <w:r w:rsidR="00996A92">
        <w:rPr>
          <w:rFonts w:ascii="Times New Roman" w:hAnsi="Times New Roman" w:cs="Times New Roman"/>
          <w:sz w:val="28"/>
          <w:szCs w:val="28"/>
        </w:rPr>
        <w:t>xpe</w:t>
      </w:r>
      <w:r w:rsidR="00753D98">
        <w:rPr>
          <w:rFonts w:ascii="Times New Roman" w:hAnsi="Times New Roman" w:cs="Times New Roman"/>
          <w:sz w:val="28"/>
          <w:szCs w:val="28"/>
        </w:rPr>
        <w:t>r</w:t>
      </w:r>
      <w:r w:rsidR="00996A92">
        <w:rPr>
          <w:rFonts w:ascii="Times New Roman" w:hAnsi="Times New Roman" w:cs="Times New Roman"/>
          <w:sz w:val="28"/>
          <w:szCs w:val="28"/>
        </w:rPr>
        <w:t>ts in vehicle-into-building crashes have estimated that each day in the United States there are up to 60 vehicle-into-building crashes caused mostly by pedal error or other driver error.  For example, approximately 20 times each day, a convenience store in the United States is damaged by vehicle-into-building crash, and up to up times each day a quick serve restaurant is damaged by vehicle-into-building crash</w:t>
      </w:r>
      <w:r w:rsidR="005A6CA3">
        <w:rPr>
          <w:rFonts w:ascii="Times New Roman" w:hAnsi="Times New Roman" w:cs="Times New Roman"/>
          <w:sz w:val="28"/>
          <w:szCs w:val="28"/>
        </w:rPr>
        <w:t>,(Exhibit A to this ordinance).</w:t>
      </w:r>
    </w:p>
    <w:p w:rsidR="00996A92" w:rsidRDefault="00996A92" w:rsidP="00996A92">
      <w:pPr>
        <w:pStyle w:val="ListParagraph"/>
        <w:ind w:left="1800"/>
        <w:rPr>
          <w:rFonts w:ascii="Times New Roman" w:hAnsi="Times New Roman" w:cs="Times New Roman"/>
          <w:sz w:val="28"/>
          <w:szCs w:val="28"/>
        </w:rPr>
      </w:pPr>
    </w:p>
    <w:p w:rsidR="00996A92" w:rsidRDefault="00996A92" w:rsidP="0076678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Experts in vehicle-into-buildings crashes indicate that as many as 500 people die each year as victims of vehicle-into-building crashes.</w:t>
      </w:r>
    </w:p>
    <w:p w:rsidR="00996A92" w:rsidRDefault="00996A92" w:rsidP="00996A92">
      <w:pPr>
        <w:pStyle w:val="ListParagraph"/>
        <w:ind w:left="1800"/>
        <w:rPr>
          <w:rFonts w:ascii="Times New Roman" w:hAnsi="Times New Roman" w:cs="Times New Roman"/>
          <w:sz w:val="28"/>
          <w:szCs w:val="28"/>
        </w:rPr>
      </w:pPr>
    </w:p>
    <w:p w:rsidR="005A6CA3" w:rsidRPr="005A6CA3" w:rsidRDefault="00996A92" w:rsidP="005A6CA3">
      <w:pPr>
        <w:pStyle w:val="ListParagraph"/>
        <w:numPr>
          <w:ilvl w:val="0"/>
          <w:numId w:val="2"/>
        </w:numPr>
        <w:rPr>
          <w:rFonts w:ascii="Times New Roman" w:hAnsi="Times New Roman" w:cs="Times New Roman"/>
          <w:sz w:val="28"/>
          <w:szCs w:val="28"/>
        </w:rPr>
      </w:pPr>
      <w:r w:rsidRPr="005A6CA3">
        <w:rPr>
          <w:rFonts w:ascii="Times New Roman" w:hAnsi="Times New Roman" w:cs="Times New Roman"/>
          <w:sz w:val="28"/>
          <w:szCs w:val="28"/>
        </w:rPr>
        <w:lastRenderedPageBreak/>
        <w:t xml:space="preserve"> Experts in vehicle-into-building crashes indicate that standard parking lot wheel stops and raised sidewalks are not sufficient, by themselves, to stop the force of vehicle in such pedal error </w:t>
      </w:r>
      <w:r w:rsidR="005906AA" w:rsidRPr="005A6CA3">
        <w:rPr>
          <w:rFonts w:ascii="Times New Roman" w:hAnsi="Times New Roman" w:cs="Times New Roman"/>
          <w:sz w:val="28"/>
          <w:szCs w:val="28"/>
        </w:rPr>
        <w:t>a</w:t>
      </w:r>
      <w:r w:rsidRPr="005A6CA3">
        <w:rPr>
          <w:rFonts w:ascii="Times New Roman" w:hAnsi="Times New Roman" w:cs="Times New Roman"/>
          <w:sz w:val="28"/>
          <w:szCs w:val="28"/>
        </w:rPr>
        <w:t>ccidents and that other design standards and devices are needed to protect pedestrians, shoppers and customers.</w:t>
      </w:r>
    </w:p>
    <w:p w:rsidR="005A6CA3" w:rsidRDefault="005A6CA3" w:rsidP="005A6CA3">
      <w:pPr>
        <w:pStyle w:val="ListParagraph"/>
        <w:ind w:left="1890"/>
        <w:rPr>
          <w:rFonts w:ascii="Times New Roman" w:hAnsi="Times New Roman" w:cs="Times New Roman"/>
          <w:sz w:val="28"/>
          <w:szCs w:val="28"/>
        </w:rPr>
      </w:pPr>
    </w:p>
    <w:p w:rsidR="00996A92" w:rsidRDefault="002C1C86" w:rsidP="00996A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Building codes already have design standards to protect gas meters, fire hydrants, electrical switching equipment, trash enclosures and other equipment from vehicle crashes but have yet to establish and impose appropriate standards for prote</w:t>
      </w:r>
      <w:r w:rsidR="005C02A0">
        <w:rPr>
          <w:rFonts w:ascii="Times New Roman" w:hAnsi="Times New Roman" w:cs="Times New Roman"/>
          <w:sz w:val="28"/>
          <w:szCs w:val="28"/>
        </w:rPr>
        <w:t xml:space="preserve">ction of pedestrians, shoppers </w:t>
      </w:r>
      <w:r>
        <w:rPr>
          <w:rFonts w:ascii="Times New Roman" w:hAnsi="Times New Roman" w:cs="Times New Roman"/>
          <w:sz w:val="28"/>
          <w:szCs w:val="28"/>
        </w:rPr>
        <w:t>and customers of retail shops, restaurants and othe</w:t>
      </w:r>
      <w:r w:rsidR="005C02A0">
        <w:rPr>
          <w:rFonts w:ascii="Times New Roman" w:hAnsi="Times New Roman" w:cs="Times New Roman"/>
          <w:sz w:val="28"/>
          <w:szCs w:val="28"/>
        </w:rPr>
        <w:t>r establishments.</w:t>
      </w:r>
    </w:p>
    <w:p w:rsidR="005C02A0" w:rsidRDefault="005C02A0" w:rsidP="005C02A0">
      <w:pPr>
        <w:pStyle w:val="ListParagraph"/>
        <w:ind w:left="1800"/>
        <w:rPr>
          <w:rFonts w:ascii="Times New Roman" w:hAnsi="Times New Roman" w:cs="Times New Roman"/>
          <w:sz w:val="28"/>
          <w:szCs w:val="28"/>
        </w:rPr>
      </w:pPr>
    </w:p>
    <w:p w:rsidR="005C02A0" w:rsidRDefault="005C02A0" w:rsidP="00996A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Many of these accidents and deaths are preventable if parking lots are designed and built with vehicle impact safety devices to prevent vehicles from driving into pedestrian walking and seating areas and into adjacent stores, restaurants and other building.</w:t>
      </w:r>
    </w:p>
    <w:p w:rsidR="005C02A0" w:rsidRPr="005C02A0" w:rsidRDefault="005C02A0" w:rsidP="005C02A0">
      <w:pPr>
        <w:pStyle w:val="ListParagraph"/>
        <w:rPr>
          <w:rFonts w:ascii="Times New Roman" w:hAnsi="Times New Roman" w:cs="Times New Roman"/>
          <w:sz w:val="28"/>
          <w:szCs w:val="28"/>
        </w:rPr>
      </w:pPr>
    </w:p>
    <w:p w:rsidR="005C02A0" w:rsidRDefault="00B83769" w:rsidP="00996A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No one design, device or requirement is appropriate for all locations and al conditions, and therefore property owners, architects, engineers  and business owners should be given the flexibility to utilize a variety of design elements and devices to protect </w:t>
      </w:r>
      <w:r w:rsidR="00914A4B">
        <w:rPr>
          <w:rFonts w:ascii="Times New Roman" w:hAnsi="Times New Roman" w:cs="Times New Roman"/>
          <w:sz w:val="28"/>
          <w:szCs w:val="28"/>
        </w:rPr>
        <w:t>pedestrians, shoppers and  customers in areas near vehicle parking areas.</w:t>
      </w:r>
    </w:p>
    <w:p w:rsidR="00914A4B" w:rsidRPr="00914A4B" w:rsidRDefault="00914A4B" w:rsidP="00914A4B">
      <w:pPr>
        <w:pStyle w:val="ListParagraph"/>
        <w:rPr>
          <w:rFonts w:ascii="Times New Roman" w:hAnsi="Times New Roman" w:cs="Times New Roman"/>
          <w:sz w:val="28"/>
          <w:szCs w:val="28"/>
        </w:rPr>
      </w:pPr>
    </w:p>
    <w:p w:rsidR="00914A4B" w:rsidRDefault="00914A4B" w:rsidP="00996A9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The goal of this ordinance is to establish standards for the design of vehicle impact protective devices that achieves an appropriate level of safety but not one set so high as to require unnecessarily expensive and aesthetically in appropriate structures within parking lot areas of the City.</w:t>
      </w:r>
    </w:p>
    <w:p w:rsidR="00914A4B" w:rsidRPr="00914A4B" w:rsidRDefault="00914A4B" w:rsidP="00914A4B">
      <w:pPr>
        <w:pStyle w:val="ListParagraph"/>
        <w:rPr>
          <w:rFonts w:ascii="Times New Roman" w:hAnsi="Times New Roman" w:cs="Times New Roman"/>
          <w:sz w:val="28"/>
          <w:szCs w:val="28"/>
        </w:rPr>
      </w:pPr>
    </w:p>
    <w:p w:rsidR="00914A4B" w:rsidRDefault="00914A4B" w:rsidP="00914A4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The City Council also desires to establish development standards for private parking lots in a manner that balance (i) the  public interest in protecting pedestrians, shoppers and customers from vehicle-into-building crashes,(ii) the financial burden on property </w:t>
      </w:r>
      <w:r>
        <w:rPr>
          <w:rFonts w:ascii="Times New Roman" w:hAnsi="Times New Roman" w:cs="Times New Roman"/>
          <w:sz w:val="28"/>
          <w:szCs w:val="28"/>
        </w:rPr>
        <w:lastRenderedPageBreak/>
        <w:t>owners and businesses of providing appropriate protectives  designs and devices; and (iii)</w:t>
      </w:r>
      <w:r w:rsidR="00082099">
        <w:rPr>
          <w:rFonts w:ascii="Times New Roman" w:hAnsi="Times New Roman" w:cs="Times New Roman"/>
          <w:sz w:val="28"/>
          <w:szCs w:val="28"/>
        </w:rPr>
        <w:t xml:space="preserve"> the goal of encouraging innovation, variety and aesthetic variation so to give property owners and businesses flexibility depending on the conditions specific to each location.</w:t>
      </w:r>
    </w:p>
    <w:p w:rsidR="00082099" w:rsidRPr="00082099" w:rsidRDefault="00082099" w:rsidP="00082099">
      <w:pPr>
        <w:pStyle w:val="ListParagraph"/>
        <w:rPr>
          <w:rFonts w:ascii="Times New Roman" w:hAnsi="Times New Roman" w:cs="Times New Roman"/>
          <w:sz w:val="28"/>
          <w:szCs w:val="28"/>
        </w:rPr>
      </w:pPr>
    </w:p>
    <w:p w:rsidR="00082099" w:rsidRDefault="00082099" w:rsidP="00082099">
      <w:pPr>
        <w:rPr>
          <w:rFonts w:ascii="Times New Roman" w:hAnsi="Times New Roman" w:cs="Times New Roman"/>
          <w:sz w:val="28"/>
          <w:szCs w:val="28"/>
        </w:rPr>
      </w:pPr>
      <w:r>
        <w:rPr>
          <w:rFonts w:ascii="Times New Roman" w:hAnsi="Times New Roman" w:cs="Times New Roman"/>
          <w:sz w:val="28"/>
          <w:szCs w:val="28"/>
        </w:rPr>
        <w:t>Section 3.  IN</w:t>
      </w:r>
      <w:r w:rsidR="00AF5B79">
        <w:rPr>
          <w:rFonts w:ascii="Times New Roman" w:hAnsi="Times New Roman" w:cs="Times New Roman"/>
          <w:sz w:val="28"/>
          <w:szCs w:val="28"/>
        </w:rPr>
        <w:t>TENT</w:t>
      </w:r>
      <w:r>
        <w:rPr>
          <w:rFonts w:ascii="Times New Roman" w:hAnsi="Times New Roman" w:cs="Times New Roman"/>
          <w:sz w:val="28"/>
          <w:szCs w:val="28"/>
        </w:rPr>
        <w:t xml:space="preserve"> </w:t>
      </w:r>
      <w:r w:rsidR="00AF5B79">
        <w:rPr>
          <w:rFonts w:ascii="Times New Roman" w:hAnsi="Times New Roman" w:cs="Times New Roman"/>
          <w:sz w:val="28"/>
          <w:szCs w:val="28"/>
        </w:rPr>
        <w:t>AND</w:t>
      </w:r>
      <w:r>
        <w:rPr>
          <w:rFonts w:ascii="Times New Roman" w:hAnsi="Times New Roman" w:cs="Times New Roman"/>
          <w:sz w:val="28"/>
          <w:szCs w:val="28"/>
        </w:rPr>
        <w:t xml:space="preserve"> P</w:t>
      </w:r>
      <w:r w:rsidR="00AF5B79">
        <w:rPr>
          <w:rFonts w:ascii="Times New Roman" w:hAnsi="Times New Roman" w:cs="Times New Roman"/>
          <w:sz w:val="28"/>
          <w:szCs w:val="28"/>
        </w:rPr>
        <w:t>URPOSE</w:t>
      </w:r>
      <w:r>
        <w:rPr>
          <w:rFonts w:ascii="Times New Roman" w:hAnsi="Times New Roman" w:cs="Times New Roman"/>
          <w:sz w:val="28"/>
          <w:szCs w:val="28"/>
        </w:rPr>
        <w:t xml:space="preserve"> </w:t>
      </w:r>
    </w:p>
    <w:p w:rsidR="00082099" w:rsidRDefault="00082099" w:rsidP="00082099">
      <w:pPr>
        <w:ind w:left="1440"/>
        <w:rPr>
          <w:rFonts w:ascii="Times New Roman" w:hAnsi="Times New Roman" w:cs="Times New Roman"/>
          <w:sz w:val="28"/>
          <w:szCs w:val="28"/>
        </w:rPr>
      </w:pPr>
      <w:r>
        <w:rPr>
          <w:rFonts w:ascii="Times New Roman" w:hAnsi="Times New Roman" w:cs="Times New Roman"/>
          <w:sz w:val="28"/>
          <w:szCs w:val="28"/>
        </w:rPr>
        <w:t xml:space="preserve">The intent and purpose of this </w:t>
      </w:r>
      <w:r w:rsidR="00AF5B79">
        <w:rPr>
          <w:rFonts w:ascii="Times New Roman" w:hAnsi="Times New Roman" w:cs="Times New Roman"/>
          <w:sz w:val="28"/>
          <w:szCs w:val="28"/>
        </w:rPr>
        <w:t>ordinance</w:t>
      </w:r>
      <w:r>
        <w:rPr>
          <w:rFonts w:ascii="Times New Roman" w:hAnsi="Times New Roman" w:cs="Times New Roman"/>
          <w:sz w:val="28"/>
          <w:szCs w:val="28"/>
        </w:rPr>
        <w:t xml:space="preserve"> are to establish requirements and standards for safety barriers to lessen the potential for injury or death from vehicles that may though operator error or otherwise, drive int</w:t>
      </w:r>
      <w:r w:rsidR="00216D48">
        <w:rPr>
          <w:rFonts w:ascii="Times New Roman" w:hAnsi="Times New Roman" w:cs="Times New Roman"/>
          <w:sz w:val="28"/>
          <w:szCs w:val="28"/>
        </w:rPr>
        <w:t>o exposed areas at buildings whose parking areas are within 10 feet of the front entrance of the buildings</w:t>
      </w:r>
    </w:p>
    <w:p w:rsidR="00216D48" w:rsidRDefault="00216D48" w:rsidP="00216D48">
      <w:pPr>
        <w:rPr>
          <w:rFonts w:ascii="Times New Roman" w:hAnsi="Times New Roman" w:cs="Times New Roman"/>
          <w:sz w:val="28"/>
          <w:szCs w:val="28"/>
        </w:rPr>
      </w:pPr>
      <w:r>
        <w:rPr>
          <w:rFonts w:ascii="Times New Roman" w:hAnsi="Times New Roman" w:cs="Times New Roman"/>
          <w:sz w:val="28"/>
          <w:szCs w:val="28"/>
        </w:rPr>
        <w:t xml:space="preserve">Section 4.  </w:t>
      </w:r>
      <w:r w:rsidR="00AF5B79">
        <w:rPr>
          <w:rFonts w:ascii="Times New Roman" w:hAnsi="Times New Roman" w:cs="Times New Roman"/>
          <w:sz w:val="28"/>
          <w:szCs w:val="28"/>
        </w:rPr>
        <w:t>ELEMENTS OF</w:t>
      </w:r>
      <w:r>
        <w:rPr>
          <w:rFonts w:ascii="Times New Roman" w:hAnsi="Times New Roman" w:cs="Times New Roman"/>
          <w:sz w:val="28"/>
          <w:szCs w:val="28"/>
        </w:rPr>
        <w:t xml:space="preserve"> V</w:t>
      </w:r>
      <w:r w:rsidR="00AF5B79">
        <w:rPr>
          <w:rFonts w:ascii="Times New Roman" w:hAnsi="Times New Roman" w:cs="Times New Roman"/>
          <w:sz w:val="28"/>
          <w:szCs w:val="28"/>
        </w:rPr>
        <w:t>EHICLE</w:t>
      </w:r>
      <w:r>
        <w:rPr>
          <w:rFonts w:ascii="Times New Roman" w:hAnsi="Times New Roman" w:cs="Times New Roman"/>
          <w:sz w:val="28"/>
          <w:szCs w:val="28"/>
        </w:rPr>
        <w:t xml:space="preserve"> I</w:t>
      </w:r>
      <w:r w:rsidR="00AF5B79">
        <w:rPr>
          <w:rFonts w:ascii="Times New Roman" w:hAnsi="Times New Roman" w:cs="Times New Roman"/>
          <w:sz w:val="28"/>
          <w:szCs w:val="28"/>
        </w:rPr>
        <w:t>MPACT</w:t>
      </w:r>
      <w:r>
        <w:rPr>
          <w:rFonts w:ascii="Times New Roman" w:hAnsi="Times New Roman" w:cs="Times New Roman"/>
          <w:sz w:val="28"/>
          <w:szCs w:val="28"/>
        </w:rPr>
        <w:t xml:space="preserve"> P</w:t>
      </w:r>
      <w:r w:rsidR="00AF5B79">
        <w:rPr>
          <w:rFonts w:ascii="Times New Roman" w:hAnsi="Times New Roman" w:cs="Times New Roman"/>
          <w:sz w:val="28"/>
          <w:szCs w:val="28"/>
        </w:rPr>
        <w:t>ROTECTION</w:t>
      </w:r>
      <w:r>
        <w:rPr>
          <w:rFonts w:ascii="Times New Roman" w:hAnsi="Times New Roman" w:cs="Times New Roman"/>
          <w:sz w:val="28"/>
          <w:szCs w:val="28"/>
        </w:rPr>
        <w:t xml:space="preserve"> D</w:t>
      </w:r>
      <w:r w:rsidR="00AF5B79">
        <w:rPr>
          <w:rFonts w:ascii="Times New Roman" w:hAnsi="Times New Roman" w:cs="Times New Roman"/>
          <w:sz w:val="28"/>
          <w:szCs w:val="28"/>
        </w:rPr>
        <w:t>EVICES</w:t>
      </w:r>
      <w:r>
        <w:rPr>
          <w:rFonts w:ascii="Times New Roman" w:hAnsi="Times New Roman" w:cs="Times New Roman"/>
          <w:sz w:val="28"/>
          <w:szCs w:val="28"/>
        </w:rPr>
        <w:t>.  Required vehicle impact protection devices shall take the form of bollards, as defined and provided below:</w:t>
      </w:r>
    </w:p>
    <w:p w:rsidR="00216D48" w:rsidRDefault="00216D48" w:rsidP="00216D4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Bollards, post and guard posts shall comply with all of the following requirements:</w:t>
      </w:r>
    </w:p>
    <w:p w:rsidR="00216D48" w:rsidRDefault="00216D48" w:rsidP="00564B3D">
      <w:pPr>
        <w:ind w:left="720"/>
        <w:rPr>
          <w:rFonts w:ascii="Times New Roman" w:hAnsi="Times New Roman" w:cs="Times New Roman"/>
          <w:sz w:val="28"/>
          <w:szCs w:val="28"/>
        </w:rPr>
      </w:pPr>
      <w:r w:rsidRPr="00216D48">
        <w:rPr>
          <w:rFonts w:ascii="Times New Roman" w:hAnsi="Times New Roman" w:cs="Times New Roman"/>
          <w:sz w:val="28"/>
          <w:szCs w:val="28"/>
        </w:rPr>
        <w:t>(aa)</w:t>
      </w:r>
      <w:r w:rsidR="00BF7F3F">
        <w:rPr>
          <w:rFonts w:ascii="Times New Roman" w:hAnsi="Times New Roman" w:cs="Times New Roman"/>
          <w:sz w:val="28"/>
          <w:szCs w:val="28"/>
        </w:rPr>
        <w:t xml:space="preserve">   Constructed </w:t>
      </w:r>
      <w:r>
        <w:rPr>
          <w:rFonts w:ascii="Times New Roman" w:hAnsi="Times New Roman" w:cs="Times New Roman"/>
          <w:sz w:val="28"/>
          <w:szCs w:val="28"/>
        </w:rPr>
        <w:t>of steel or other material not less than four (4) inches in diameter.</w:t>
      </w:r>
    </w:p>
    <w:p w:rsidR="00216D48" w:rsidRDefault="00216D48" w:rsidP="00216D48">
      <w:pPr>
        <w:ind w:left="720"/>
        <w:rPr>
          <w:rFonts w:ascii="Times New Roman" w:hAnsi="Times New Roman" w:cs="Times New Roman"/>
          <w:sz w:val="28"/>
          <w:szCs w:val="28"/>
        </w:rPr>
      </w:pPr>
      <w:r>
        <w:rPr>
          <w:rFonts w:ascii="Times New Roman" w:hAnsi="Times New Roman" w:cs="Times New Roman"/>
          <w:sz w:val="28"/>
          <w:szCs w:val="28"/>
        </w:rPr>
        <w:t>(ab)  Spaced so that one (1) post or bollards is provided for each parking space required to have the device, with the post or bollard located on the cen</w:t>
      </w:r>
      <w:r w:rsidR="004B70BA">
        <w:rPr>
          <w:rFonts w:ascii="Times New Roman" w:hAnsi="Times New Roman" w:cs="Times New Roman"/>
          <w:sz w:val="28"/>
          <w:szCs w:val="28"/>
        </w:rPr>
        <w:t xml:space="preserve">terline of the parking space.  The City’s </w:t>
      </w:r>
      <w:r w:rsidR="00AF5B79">
        <w:rPr>
          <w:rFonts w:ascii="Times New Roman" w:hAnsi="Times New Roman" w:cs="Times New Roman"/>
          <w:sz w:val="28"/>
          <w:szCs w:val="28"/>
        </w:rPr>
        <w:t>building inspector</w:t>
      </w:r>
      <w:r w:rsidR="004B70BA">
        <w:rPr>
          <w:rFonts w:ascii="Times New Roman" w:hAnsi="Times New Roman" w:cs="Times New Roman"/>
          <w:sz w:val="28"/>
          <w:szCs w:val="28"/>
        </w:rPr>
        <w:t xml:space="preserve"> may approve minor deviations to these spacing requirements to accommodate site conditions and different size of parking spaces or loading areas.</w:t>
      </w:r>
    </w:p>
    <w:p w:rsidR="004B70BA" w:rsidRDefault="004B70BA" w:rsidP="00216D48">
      <w:pPr>
        <w:ind w:left="720"/>
        <w:rPr>
          <w:rFonts w:ascii="Times New Roman" w:hAnsi="Times New Roman" w:cs="Times New Roman"/>
          <w:sz w:val="28"/>
          <w:szCs w:val="28"/>
        </w:rPr>
      </w:pPr>
      <w:r>
        <w:rPr>
          <w:rFonts w:ascii="Times New Roman" w:hAnsi="Times New Roman" w:cs="Times New Roman"/>
          <w:sz w:val="28"/>
          <w:szCs w:val="28"/>
        </w:rPr>
        <w:t>(ac)  Set with the top of the post not less than three (3) feet and not greater than four (4) feet above finished grade.</w:t>
      </w:r>
    </w:p>
    <w:p w:rsidR="004B70BA" w:rsidRDefault="004B70BA" w:rsidP="00216D48">
      <w:pPr>
        <w:ind w:left="720"/>
        <w:rPr>
          <w:rFonts w:ascii="Times New Roman" w:hAnsi="Times New Roman" w:cs="Times New Roman"/>
          <w:sz w:val="28"/>
          <w:szCs w:val="28"/>
        </w:rPr>
      </w:pPr>
      <w:r>
        <w:rPr>
          <w:rFonts w:ascii="Times New Roman" w:hAnsi="Times New Roman" w:cs="Times New Roman"/>
          <w:sz w:val="28"/>
          <w:szCs w:val="28"/>
        </w:rPr>
        <w:t xml:space="preserve">(ad)  </w:t>
      </w:r>
      <w:r w:rsidR="00165F9A">
        <w:rPr>
          <w:rFonts w:ascii="Times New Roman" w:hAnsi="Times New Roman" w:cs="Times New Roman"/>
          <w:sz w:val="28"/>
          <w:szCs w:val="28"/>
        </w:rPr>
        <w:t xml:space="preserve"> </w:t>
      </w:r>
      <w:r w:rsidR="0095477F">
        <w:rPr>
          <w:rFonts w:ascii="Times New Roman" w:hAnsi="Times New Roman" w:cs="Times New Roman"/>
          <w:sz w:val="28"/>
          <w:szCs w:val="28"/>
        </w:rPr>
        <w:t>Located between the vehicle parking space or drive aisle and the seating area of the building to be protected.</w:t>
      </w:r>
    </w:p>
    <w:p w:rsidR="0095477F" w:rsidRDefault="0095477F" w:rsidP="00216D48">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(ae)  Such bollards or posts shall be black, grey, safety yellow, bronze, stainless steel, concrete finish or similar color, as approved by </w:t>
      </w:r>
      <w:r w:rsidR="00366237">
        <w:rPr>
          <w:rFonts w:ascii="Times New Roman" w:hAnsi="Times New Roman" w:cs="Times New Roman"/>
          <w:sz w:val="28"/>
          <w:szCs w:val="28"/>
        </w:rPr>
        <w:t xml:space="preserve">the City’s </w:t>
      </w:r>
      <w:r>
        <w:rPr>
          <w:rFonts w:ascii="Times New Roman" w:hAnsi="Times New Roman" w:cs="Times New Roman"/>
          <w:sz w:val="28"/>
          <w:szCs w:val="28"/>
        </w:rPr>
        <w:t xml:space="preserve"> </w:t>
      </w:r>
      <w:r w:rsidR="00366237">
        <w:rPr>
          <w:rFonts w:ascii="Times New Roman" w:hAnsi="Times New Roman" w:cs="Times New Roman"/>
          <w:sz w:val="28"/>
          <w:szCs w:val="28"/>
        </w:rPr>
        <w:t>Building Inspector</w:t>
      </w:r>
      <w:r>
        <w:rPr>
          <w:rFonts w:ascii="Times New Roman" w:hAnsi="Times New Roman" w:cs="Times New Roman"/>
          <w:sz w:val="28"/>
          <w:szCs w:val="28"/>
        </w:rPr>
        <w:t>.</w:t>
      </w:r>
    </w:p>
    <w:p w:rsidR="0095477F" w:rsidRDefault="00366237" w:rsidP="00216D48">
      <w:pPr>
        <w:ind w:left="720"/>
        <w:rPr>
          <w:rFonts w:ascii="Times New Roman" w:hAnsi="Times New Roman" w:cs="Times New Roman"/>
          <w:sz w:val="28"/>
          <w:szCs w:val="28"/>
        </w:rPr>
      </w:pPr>
      <w:r>
        <w:rPr>
          <w:rFonts w:ascii="Times New Roman" w:hAnsi="Times New Roman" w:cs="Times New Roman"/>
          <w:sz w:val="28"/>
          <w:szCs w:val="28"/>
        </w:rPr>
        <w:t xml:space="preserve"> </w:t>
      </w:r>
      <w:r w:rsidR="009D1504">
        <w:rPr>
          <w:rFonts w:ascii="Times New Roman" w:hAnsi="Times New Roman" w:cs="Times New Roman"/>
          <w:sz w:val="28"/>
          <w:szCs w:val="28"/>
        </w:rPr>
        <w:t>(a</w:t>
      </w:r>
      <w:r>
        <w:rPr>
          <w:rFonts w:ascii="Times New Roman" w:hAnsi="Times New Roman" w:cs="Times New Roman"/>
          <w:sz w:val="28"/>
          <w:szCs w:val="28"/>
        </w:rPr>
        <w:t>f</w:t>
      </w:r>
      <w:r w:rsidR="009D1504">
        <w:rPr>
          <w:rFonts w:ascii="Times New Roman" w:hAnsi="Times New Roman" w:cs="Times New Roman"/>
          <w:sz w:val="28"/>
          <w:szCs w:val="28"/>
        </w:rPr>
        <w:t>) Bollards or post shall be properly maintained, including no visible rust or corrosion, and be kept in uniform alignment.  Use of protective or decorative sleeves is permitted.</w:t>
      </w:r>
    </w:p>
    <w:p w:rsidR="00D41A2C" w:rsidRDefault="00D41A2C" w:rsidP="00D41A2C">
      <w:pPr>
        <w:rPr>
          <w:rFonts w:ascii="Times New Roman" w:hAnsi="Times New Roman" w:cs="Times New Roman"/>
          <w:sz w:val="28"/>
          <w:szCs w:val="28"/>
        </w:rPr>
      </w:pPr>
      <w:r>
        <w:rPr>
          <w:rFonts w:ascii="Times New Roman" w:hAnsi="Times New Roman" w:cs="Times New Roman"/>
          <w:sz w:val="28"/>
          <w:szCs w:val="28"/>
        </w:rPr>
        <w:t>Section 5.  Physical Barriers such as reinforced walls, building perimeter walls, planters and street furniture</w:t>
      </w:r>
      <w:r w:rsidR="00AD7B6C">
        <w:rPr>
          <w:rFonts w:ascii="Times New Roman" w:hAnsi="Times New Roman" w:cs="Times New Roman"/>
          <w:sz w:val="28"/>
          <w:szCs w:val="28"/>
        </w:rPr>
        <w:t>, may be used to satisfy the requirements and standards of this section, provided they comply with the following requirements:</w:t>
      </w:r>
    </w:p>
    <w:p w:rsidR="00AD7B6C" w:rsidRDefault="00AD7B6C" w:rsidP="00AD7B6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The barriers shall be a minimum of thirty-six (36) inches in height and designed to achieve an impact resistance level of 5,000 pounds traveling at thirty (30) miles per hour.  Plain concrete barriers, such as “K” Rails or “Jersey” barriers, shall be prohibited, except as temporarily allowed under subsection (e) of this section.</w:t>
      </w:r>
    </w:p>
    <w:p w:rsidR="00AD7B6C" w:rsidRDefault="00AD7B6C" w:rsidP="00AD7B6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 When barriers are spaced apart, the spacing shall be not less than forty-eight (48) inches and not more than fifty-six (56) inches between the </w:t>
      </w:r>
      <w:r w:rsidR="0008502C">
        <w:rPr>
          <w:rFonts w:ascii="Times New Roman" w:hAnsi="Times New Roman" w:cs="Times New Roman"/>
          <w:sz w:val="28"/>
          <w:szCs w:val="28"/>
        </w:rPr>
        <w:t>outer edge of the barrier and the nearest outer edge of the adjacent barrier.</w:t>
      </w:r>
    </w:p>
    <w:p w:rsidR="0008502C" w:rsidRDefault="0008502C" w:rsidP="00AD7B6C">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The color and design of the barriers shall be consistent </w:t>
      </w:r>
      <w:r w:rsidR="00BA6162">
        <w:rPr>
          <w:rFonts w:ascii="Times New Roman" w:hAnsi="Times New Roman" w:cs="Times New Roman"/>
          <w:sz w:val="28"/>
          <w:szCs w:val="28"/>
        </w:rPr>
        <w:t>building exterior.</w:t>
      </w:r>
    </w:p>
    <w:p w:rsidR="0008502C" w:rsidRDefault="0008502C" w:rsidP="0008502C">
      <w:pPr>
        <w:rPr>
          <w:rFonts w:ascii="Times New Roman" w:hAnsi="Times New Roman" w:cs="Times New Roman"/>
          <w:sz w:val="28"/>
          <w:szCs w:val="28"/>
        </w:rPr>
      </w:pPr>
      <w:r>
        <w:rPr>
          <w:rFonts w:ascii="Times New Roman" w:hAnsi="Times New Roman" w:cs="Times New Roman"/>
          <w:sz w:val="28"/>
          <w:szCs w:val="28"/>
        </w:rPr>
        <w:t xml:space="preserve">(2) </w:t>
      </w:r>
      <w:r w:rsidRPr="0008502C">
        <w:rPr>
          <w:rFonts w:ascii="Times New Roman" w:hAnsi="Times New Roman" w:cs="Times New Roman"/>
          <w:i/>
          <w:sz w:val="28"/>
          <w:szCs w:val="28"/>
        </w:rPr>
        <w:t>Bollards, post, and guard posts.</w:t>
      </w:r>
      <w:r>
        <w:rPr>
          <w:rFonts w:ascii="Times New Roman" w:hAnsi="Times New Roman" w:cs="Times New Roman"/>
          <w:i/>
          <w:sz w:val="28"/>
          <w:szCs w:val="28"/>
        </w:rPr>
        <w:t xml:space="preserve"> </w:t>
      </w:r>
      <w:r w:rsidRPr="0008502C">
        <w:rPr>
          <w:rFonts w:ascii="Times New Roman" w:hAnsi="Times New Roman" w:cs="Times New Roman"/>
          <w:sz w:val="28"/>
          <w:szCs w:val="28"/>
        </w:rPr>
        <w:t>Bollards</w:t>
      </w:r>
      <w:r>
        <w:rPr>
          <w:rFonts w:ascii="Times New Roman" w:hAnsi="Times New Roman" w:cs="Times New Roman"/>
          <w:sz w:val="28"/>
          <w:szCs w:val="28"/>
        </w:rPr>
        <w:t>, posts, may be used to satisfy the requirements of this section, provided they comply with the following requirements:</w:t>
      </w:r>
    </w:p>
    <w:p w:rsidR="0008502C" w:rsidRDefault="0008502C" w:rsidP="00126B51">
      <w:pPr>
        <w:ind w:left="720"/>
        <w:rPr>
          <w:rFonts w:ascii="Times New Roman" w:hAnsi="Times New Roman" w:cs="Times New Roman"/>
          <w:sz w:val="28"/>
          <w:szCs w:val="28"/>
        </w:rPr>
      </w:pPr>
      <w:r>
        <w:rPr>
          <w:rFonts w:ascii="Times New Roman" w:hAnsi="Times New Roman" w:cs="Times New Roman"/>
          <w:sz w:val="28"/>
          <w:szCs w:val="28"/>
        </w:rPr>
        <w:t xml:space="preserve">(A) The bollards or posts shall be constructed of steel or other material not </w:t>
      </w:r>
      <w:r w:rsidR="00126B51">
        <w:rPr>
          <w:rFonts w:ascii="Times New Roman" w:hAnsi="Times New Roman" w:cs="Times New Roman"/>
          <w:sz w:val="28"/>
          <w:szCs w:val="28"/>
        </w:rPr>
        <w:t xml:space="preserve">    </w:t>
      </w:r>
      <w:r>
        <w:rPr>
          <w:rFonts w:ascii="Times New Roman" w:hAnsi="Times New Roman" w:cs="Times New Roman"/>
          <w:sz w:val="28"/>
          <w:szCs w:val="28"/>
        </w:rPr>
        <w:t>less than four (4) inches in diameter that shall achieve a minimum impact resistance level of 5,000 pounds traveling at thirty (30) miles per hour, as provided by ASTM International (formerly known as American Society of Testing and Material or “ASTM”)  in its document number F3016.</w:t>
      </w:r>
    </w:p>
    <w:p w:rsidR="0008502C" w:rsidRDefault="0008502C" w:rsidP="0017032A">
      <w:pPr>
        <w:ind w:left="720"/>
        <w:rPr>
          <w:rFonts w:ascii="Times New Roman" w:hAnsi="Times New Roman" w:cs="Times New Roman"/>
          <w:sz w:val="28"/>
          <w:szCs w:val="28"/>
        </w:rPr>
      </w:pPr>
      <w:r>
        <w:rPr>
          <w:rFonts w:ascii="Times New Roman" w:hAnsi="Times New Roman" w:cs="Times New Roman"/>
          <w:sz w:val="28"/>
          <w:szCs w:val="28"/>
        </w:rPr>
        <w:t>(B) The bollards or post shall be spaced not less than forty-eight (48) inches and not more than fifty-six (56) inches between the outer edge of the post or bollard and nearest outer edge of the adjacent post or bollard.</w:t>
      </w:r>
    </w:p>
    <w:p w:rsidR="0008502C" w:rsidRDefault="0008502C" w:rsidP="0017032A">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(C) The top of the bollards or post shall be set not less than three (3) feet </w:t>
      </w:r>
      <w:r w:rsidR="0017032A">
        <w:rPr>
          <w:rFonts w:ascii="Times New Roman" w:hAnsi="Times New Roman" w:cs="Times New Roman"/>
          <w:sz w:val="28"/>
          <w:szCs w:val="28"/>
        </w:rPr>
        <w:t>and not more than four (4) feet above finished grade.</w:t>
      </w:r>
    </w:p>
    <w:p w:rsidR="0017032A" w:rsidRDefault="0017032A" w:rsidP="0017032A">
      <w:pPr>
        <w:ind w:left="720"/>
        <w:rPr>
          <w:rFonts w:ascii="Times New Roman" w:hAnsi="Times New Roman" w:cs="Times New Roman"/>
          <w:sz w:val="28"/>
          <w:szCs w:val="28"/>
        </w:rPr>
      </w:pPr>
      <w:r>
        <w:rPr>
          <w:rFonts w:ascii="Times New Roman" w:hAnsi="Times New Roman" w:cs="Times New Roman"/>
          <w:sz w:val="28"/>
          <w:szCs w:val="28"/>
        </w:rPr>
        <w:t>(D)  The bollards or post shall be black, grey, bronze, stainless steel, concrete finish, or color that is similar to the color of the principal structure, with night reflector decals or paint where appropriate.</w:t>
      </w:r>
    </w:p>
    <w:p w:rsidR="0017032A" w:rsidRDefault="0017032A" w:rsidP="0017032A">
      <w:pPr>
        <w:ind w:left="720"/>
        <w:rPr>
          <w:rFonts w:ascii="Times New Roman" w:hAnsi="Times New Roman" w:cs="Times New Roman"/>
          <w:sz w:val="28"/>
          <w:szCs w:val="28"/>
        </w:rPr>
      </w:pPr>
      <w:r>
        <w:rPr>
          <w:rFonts w:ascii="Times New Roman" w:hAnsi="Times New Roman" w:cs="Times New Roman"/>
          <w:sz w:val="28"/>
          <w:szCs w:val="28"/>
        </w:rPr>
        <w:t>(E) The color and design of the bollards or posts shall be consistent throughout each care center.</w:t>
      </w:r>
    </w:p>
    <w:p w:rsidR="0017032A" w:rsidRDefault="0017032A" w:rsidP="0017032A">
      <w:pPr>
        <w:ind w:left="720"/>
        <w:rPr>
          <w:rFonts w:ascii="Times New Roman" w:hAnsi="Times New Roman" w:cs="Times New Roman"/>
          <w:sz w:val="28"/>
          <w:szCs w:val="28"/>
        </w:rPr>
      </w:pPr>
      <w:r>
        <w:rPr>
          <w:rFonts w:ascii="Times New Roman" w:hAnsi="Times New Roman" w:cs="Times New Roman"/>
          <w:sz w:val="28"/>
          <w:szCs w:val="28"/>
        </w:rPr>
        <w:t>(F) The bollards or posts shall be property maintained, including no visible rust or corrosion, and be kept in uniform alignment.  Use of protective and/or decorative sleeves shall be permitted.</w:t>
      </w:r>
    </w:p>
    <w:p w:rsidR="0017032A" w:rsidRDefault="0017032A" w:rsidP="0017032A">
      <w:pPr>
        <w:rPr>
          <w:rFonts w:ascii="Times New Roman" w:hAnsi="Times New Roman" w:cs="Times New Roman"/>
          <w:sz w:val="28"/>
          <w:szCs w:val="28"/>
        </w:rPr>
      </w:pPr>
      <w:r>
        <w:rPr>
          <w:rFonts w:ascii="Times New Roman" w:hAnsi="Times New Roman" w:cs="Times New Roman"/>
          <w:sz w:val="28"/>
          <w:szCs w:val="28"/>
        </w:rPr>
        <w:t xml:space="preserve">(3) </w:t>
      </w:r>
      <w:r w:rsidRPr="0017032A">
        <w:rPr>
          <w:rFonts w:ascii="Times New Roman" w:hAnsi="Times New Roman" w:cs="Times New Roman"/>
          <w:i/>
          <w:sz w:val="28"/>
          <w:szCs w:val="28"/>
        </w:rPr>
        <w:t>Features.</w:t>
      </w:r>
      <w:r>
        <w:rPr>
          <w:rFonts w:ascii="Times New Roman" w:hAnsi="Times New Roman" w:cs="Times New Roman"/>
          <w:sz w:val="28"/>
          <w:szCs w:val="28"/>
        </w:rPr>
        <w:t xml:space="preserve"> </w:t>
      </w:r>
      <w:r w:rsidR="00B57F81">
        <w:rPr>
          <w:rFonts w:ascii="Times New Roman" w:hAnsi="Times New Roman" w:cs="Times New Roman"/>
          <w:sz w:val="28"/>
          <w:szCs w:val="28"/>
        </w:rPr>
        <w:t xml:space="preserve">Manmade features (for example, billboard support poles, culverts, ditches, or retention ponds) and natural features (for examples, large trees or water bodies), may be used to satisfy the requirements of this section, provided they are able to achieve an impact resistance level of 5,000 pounds traveling at thirty (30) miles </w:t>
      </w:r>
      <w:r w:rsidR="00980468">
        <w:rPr>
          <w:rFonts w:ascii="Times New Roman" w:hAnsi="Times New Roman" w:cs="Times New Roman"/>
          <w:sz w:val="28"/>
          <w:szCs w:val="28"/>
        </w:rPr>
        <w:t>per hour.</w:t>
      </w:r>
    </w:p>
    <w:p w:rsidR="00980468" w:rsidRDefault="00980468" w:rsidP="0017032A">
      <w:pPr>
        <w:rPr>
          <w:rFonts w:ascii="Times New Roman" w:hAnsi="Times New Roman" w:cs="Times New Roman"/>
          <w:sz w:val="28"/>
          <w:szCs w:val="28"/>
        </w:rPr>
      </w:pPr>
      <w:r>
        <w:rPr>
          <w:rFonts w:ascii="Times New Roman" w:hAnsi="Times New Roman" w:cs="Times New Roman"/>
          <w:sz w:val="28"/>
          <w:szCs w:val="28"/>
        </w:rPr>
        <w:tab/>
        <w:t xml:space="preserve">(d) </w:t>
      </w:r>
      <w:r w:rsidRPr="00980468">
        <w:rPr>
          <w:rFonts w:ascii="Times New Roman" w:hAnsi="Times New Roman" w:cs="Times New Roman"/>
          <w:i/>
          <w:sz w:val="28"/>
          <w:szCs w:val="28"/>
        </w:rPr>
        <w:t>Attestations from licensed professional engineer</w:t>
      </w:r>
      <w:r>
        <w:rPr>
          <w:rFonts w:ascii="Times New Roman" w:hAnsi="Times New Roman" w:cs="Times New Roman"/>
          <w:sz w:val="28"/>
          <w:szCs w:val="28"/>
        </w:rPr>
        <w:t xml:space="preserve">. Every permit application for vehicle impact protection devices at building required for install safety barriers shall be accompanied by construction documents, signed and sealed by a professional engineer licensed with the State of Alabama, with a statement thereon attesting that the design and/or locations of the vehicle impact protection devices and/or features comply with the requirements and standards of this Article.  Furthermore, prior to the issuance of a certificate or occupancy, the licensed professional engineer shall attest that the vehicle impact protection devices and/or features have been installed </w:t>
      </w:r>
      <w:r w:rsidR="00186D9B">
        <w:rPr>
          <w:rFonts w:ascii="Times New Roman" w:hAnsi="Times New Roman" w:cs="Times New Roman"/>
          <w:sz w:val="28"/>
          <w:szCs w:val="28"/>
        </w:rPr>
        <w:t>o</w:t>
      </w:r>
      <w:r>
        <w:rPr>
          <w:rFonts w:ascii="Times New Roman" w:hAnsi="Times New Roman" w:cs="Times New Roman"/>
          <w:sz w:val="28"/>
          <w:szCs w:val="28"/>
        </w:rPr>
        <w:t>r exist in</w:t>
      </w:r>
      <w:r w:rsidR="00186D9B">
        <w:rPr>
          <w:rFonts w:ascii="Times New Roman" w:hAnsi="Times New Roman" w:cs="Times New Roman"/>
          <w:sz w:val="28"/>
          <w:szCs w:val="28"/>
        </w:rPr>
        <w:t xml:space="preserve"> compliance with the requirements and standards of this </w:t>
      </w:r>
      <w:r w:rsidR="00EB56F4">
        <w:rPr>
          <w:rFonts w:ascii="Times New Roman" w:hAnsi="Times New Roman" w:cs="Times New Roman"/>
          <w:sz w:val="28"/>
          <w:szCs w:val="28"/>
        </w:rPr>
        <w:t>ordinance</w:t>
      </w:r>
      <w:r w:rsidR="00186D9B">
        <w:rPr>
          <w:rFonts w:ascii="Times New Roman" w:hAnsi="Times New Roman" w:cs="Times New Roman"/>
          <w:sz w:val="28"/>
          <w:szCs w:val="28"/>
        </w:rPr>
        <w:t>.</w:t>
      </w:r>
    </w:p>
    <w:p w:rsidR="00186D9B" w:rsidRDefault="00186D9B" w:rsidP="0017032A">
      <w:pPr>
        <w:rPr>
          <w:rFonts w:ascii="Times New Roman" w:hAnsi="Times New Roman" w:cs="Times New Roman"/>
          <w:sz w:val="28"/>
          <w:szCs w:val="28"/>
        </w:rPr>
      </w:pPr>
      <w:r>
        <w:rPr>
          <w:rFonts w:ascii="Times New Roman" w:hAnsi="Times New Roman" w:cs="Times New Roman"/>
          <w:sz w:val="28"/>
          <w:szCs w:val="28"/>
        </w:rPr>
        <w:tab/>
        <w:t xml:space="preserve">(e) </w:t>
      </w:r>
      <w:r w:rsidRPr="00186D9B">
        <w:rPr>
          <w:rFonts w:ascii="Times New Roman" w:hAnsi="Times New Roman" w:cs="Times New Roman"/>
          <w:i/>
          <w:sz w:val="28"/>
          <w:szCs w:val="28"/>
        </w:rPr>
        <w:t>Replacement or repair.</w:t>
      </w:r>
      <w:r>
        <w:rPr>
          <w:rFonts w:ascii="Times New Roman" w:hAnsi="Times New Roman" w:cs="Times New Roman"/>
          <w:sz w:val="28"/>
          <w:szCs w:val="28"/>
        </w:rPr>
        <w:t xml:space="preserve"> Within ninety (90) days after a device or feature that serves to protect an exposed area of </w:t>
      </w:r>
      <w:r w:rsidR="00366237">
        <w:rPr>
          <w:rFonts w:ascii="Times New Roman" w:hAnsi="Times New Roman" w:cs="Times New Roman"/>
          <w:sz w:val="28"/>
          <w:szCs w:val="28"/>
        </w:rPr>
        <w:t xml:space="preserve">a building having an adjacent lot within 10 feet of the front of the building </w:t>
      </w:r>
      <w:r>
        <w:rPr>
          <w:rFonts w:ascii="Times New Roman" w:hAnsi="Times New Roman" w:cs="Times New Roman"/>
          <w:sz w:val="28"/>
          <w:szCs w:val="28"/>
        </w:rPr>
        <w:t>is destroyed, damaged, or removed, the device or feature shall be replaced with one that satisfies the requirements and standards of this section. Before the device or feature is replaced, plain concrete barriers, such as “K</w:t>
      </w:r>
      <w:r w:rsidR="007C6474">
        <w:rPr>
          <w:rFonts w:ascii="Times New Roman" w:hAnsi="Times New Roman" w:cs="Times New Roman"/>
          <w:sz w:val="28"/>
          <w:szCs w:val="28"/>
        </w:rPr>
        <w:t xml:space="preserve"> </w:t>
      </w:r>
      <w:r>
        <w:rPr>
          <w:rFonts w:ascii="Times New Roman" w:hAnsi="Times New Roman" w:cs="Times New Roman"/>
          <w:sz w:val="28"/>
          <w:szCs w:val="28"/>
        </w:rPr>
        <w:t xml:space="preserve"> Rails” or “Jersey” barriers, may be temporarily allowed.</w:t>
      </w:r>
    </w:p>
    <w:p w:rsidR="00996A92" w:rsidRPr="0008502C" w:rsidRDefault="00996A92" w:rsidP="00996A92">
      <w:pPr>
        <w:pStyle w:val="ListParagraph"/>
        <w:ind w:left="1800"/>
        <w:rPr>
          <w:rFonts w:ascii="Times New Roman" w:hAnsi="Times New Roman" w:cs="Times New Roman"/>
          <w:sz w:val="28"/>
          <w:szCs w:val="28"/>
        </w:rPr>
      </w:pPr>
    </w:p>
    <w:p w:rsidR="00766784" w:rsidRDefault="00766784" w:rsidP="00766784">
      <w:pPr>
        <w:rPr>
          <w:rFonts w:ascii="Times New Roman" w:hAnsi="Times New Roman" w:cs="Times New Roman"/>
          <w:sz w:val="28"/>
          <w:szCs w:val="28"/>
        </w:rPr>
      </w:pPr>
    </w:p>
    <w:p w:rsidR="00766784" w:rsidRDefault="00766784" w:rsidP="00766784">
      <w:pPr>
        <w:rPr>
          <w:rFonts w:ascii="Times New Roman" w:hAnsi="Times New Roman" w:cs="Times New Roman"/>
          <w:sz w:val="28"/>
          <w:szCs w:val="28"/>
        </w:rPr>
      </w:pPr>
    </w:p>
    <w:p w:rsidR="00766784" w:rsidRDefault="001E1AF2" w:rsidP="00766784">
      <w:pPr>
        <w:rPr>
          <w:rFonts w:ascii="Times New Roman" w:hAnsi="Times New Roman" w:cs="Times New Roman"/>
          <w:sz w:val="28"/>
          <w:szCs w:val="28"/>
        </w:rPr>
      </w:pPr>
      <w:r>
        <w:rPr>
          <w:rFonts w:ascii="Times New Roman" w:hAnsi="Times New Roman" w:cs="Times New Roman"/>
          <w:sz w:val="28"/>
          <w:szCs w:val="28"/>
        </w:rPr>
        <w:t>Section 6</w:t>
      </w:r>
      <w:r w:rsidR="006549EC">
        <w:rPr>
          <w:rFonts w:ascii="Times New Roman" w:hAnsi="Times New Roman" w:cs="Times New Roman"/>
          <w:sz w:val="28"/>
          <w:szCs w:val="28"/>
        </w:rPr>
        <w:t>.</w:t>
      </w:r>
      <w:r>
        <w:rPr>
          <w:rFonts w:ascii="Times New Roman" w:hAnsi="Times New Roman" w:cs="Times New Roman"/>
          <w:sz w:val="28"/>
          <w:szCs w:val="28"/>
        </w:rPr>
        <w:tab/>
      </w:r>
      <w:r w:rsidR="00F07731">
        <w:rPr>
          <w:rFonts w:ascii="Times New Roman" w:hAnsi="Times New Roman" w:cs="Times New Roman"/>
          <w:sz w:val="28"/>
          <w:szCs w:val="28"/>
        </w:rPr>
        <w:t xml:space="preserve"> Time lines for Compliance with this Ordinance by Business with street level Parking.</w:t>
      </w:r>
    </w:p>
    <w:p w:rsidR="00F07731" w:rsidRPr="00F07731" w:rsidRDefault="00F07731" w:rsidP="00F07731">
      <w:pPr>
        <w:ind w:left="720"/>
        <w:rPr>
          <w:rFonts w:ascii="Times New Roman" w:hAnsi="Times New Roman" w:cs="Times New Roman"/>
          <w:sz w:val="28"/>
          <w:szCs w:val="28"/>
        </w:rPr>
      </w:pPr>
      <w:r>
        <w:rPr>
          <w:rFonts w:ascii="Times New Roman" w:hAnsi="Times New Roman" w:cs="Times New Roman"/>
          <w:sz w:val="28"/>
          <w:szCs w:val="28"/>
        </w:rPr>
        <w:t xml:space="preserve">1] </w:t>
      </w:r>
      <w:r w:rsidRPr="00F07731">
        <w:rPr>
          <w:rFonts w:ascii="Times New Roman" w:hAnsi="Times New Roman" w:cs="Times New Roman"/>
          <w:sz w:val="28"/>
          <w:szCs w:val="28"/>
        </w:rPr>
        <w:t>Upon new construction of a parking lot</w:t>
      </w:r>
      <w:r w:rsidR="007A640A">
        <w:rPr>
          <w:rFonts w:ascii="Times New Roman" w:hAnsi="Times New Roman" w:cs="Times New Roman"/>
          <w:sz w:val="28"/>
          <w:szCs w:val="28"/>
        </w:rPr>
        <w:t xml:space="preserve"> or</w:t>
      </w:r>
      <w:r w:rsidRPr="00F07731">
        <w:rPr>
          <w:rFonts w:ascii="Times New Roman" w:hAnsi="Times New Roman" w:cs="Times New Roman"/>
          <w:sz w:val="28"/>
          <w:szCs w:val="28"/>
        </w:rPr>
        <w:t>,</w:t>
      </w:r>
      <w:r w:rsidR="007A640A">
        <w:rPr>
          <w:rFonts w:ascii="Times New Roman" w:hAnsi="Times New Roman" w:cs="Times New Roman"/>
          <w:sz w:val="28"/>
          <w:szCs w:val="28"/>
        </w:rPr>
        <w:t xml:space="preserve"> </w:t>
      </w:r>
    </w:p>
    <w:p w:rsidR="00F07731" w:rsidRDefault="00F07731" w:rsidP="00F07731">
      <w:pPr>
        <w:rPr>
          <w:rFonts w:ascii="Times New Roman" w:hAnsi="Times New Roman" w:cs="Times New Roman"/>
          <w:sz w:val="28"/>
          <w:szCs w:val="28"/>
        </w:rPr>
      </w:pPr>
      <w:r>
        <w:rPr>
          <w:rFonts w:ascii="Times New Roman" w:hAnsi="Times New Roman" w:cs="Times New Roman"/>
          <w:sz w:val="28"/>
          <w:szCs w:val="28"/>
        </w:rPr>
        <w:tab/>
        <w:t>2] Upon a major renovation of a parking lot</w:t>
      </w:r>
      <w:r w:rsidR="007A640A">
        <w:rPr>
          <w:rFonts w:ascii="Times New Roman" w:hAnsi="Times New Roman" w:cs="Times New Roman"/>
          <w:sz w:val="28"/>
          <w:szCs w:val="28"/>
        </w:rPr>
        <w:t xml:space="preserve"> or</w:t>
      </w:r>
      <w:r>
        <w:rPr>
          <w:rFonts w:ascii="Times New Roman" w:hAnsi="Times New Roman" w:cs="Times New Roman"/>
          <w:sz w:val="28"/>
          <w:szCs w:val="28"/>
        </w:rPr>
        <w:t>,</w:t>
      </w:r>
    </w:p>
    <w:p w:rsidR="00F07731" w:rsidRDefault="00F07731" w:rsidP="00702CEB">
      <w:pPr>
        <w:ind w:left="720"/>
        <w:rPr>
          <w:rFonts w:ascii="Times New Roman" w:hAnsi="Times New Roman" w:cs="Times New Roman"/>
          <w:sz w:val="28"/>
          <w:szCs w:val="28"/>
        </w:rPr>
      </w:pPr>
      <w:r>
        <w:rPr>
          <w:rFonts w:ascii="Times New Roman" w:hAnsi="Times New Roman" w:cs="Times New Roman"/>
          <w:sz w:val="28"/>
          <w:szCs w:val="28"/>
        </w:rPr>
        <w:t xml:space="preserve">3] </w:t>
      </w:r>
      <w:r w:rsidR="00DA3607">
        <w:rPr>
          <w:rFonts w:ascii="Times New Roman" w:hAnsi="Times New Roman" w:cs="Times New Roman"/>
          <w:sz w:val="28"/>
          <w:szCs w:val="28"/>
        </w:rPr>
        <w:t xml:space="preserve"> A</w:t>
      </w:r>
      <w:r>
        <w:rPr>
          <w:rFonts w:ascii="Times New Roman" w:hAnsi="Times New Roman" w:cs="Times New Roman"/>
          <w:sz w:val="28"/>
          <w:szCs w:val="28"/>
        </w:rPr>
        <w:t xml:space="preserve">t the times of any AMERICAN WITH DISABITIES </w:t>
      </w:r>
      <w:r w:rsidR="00DA3607">
        <w:rPr>
          <w:rFonts w:ascii="Times New Roman" w:hAnsi="Times New Roman" w:cs="Times New Roman"/>
          <w:sz w:val="28"/>
          <w:szCs w:val="28"/>
        </w:rPr>
        <w:t>ACT(ADA)</w:t>
      </w:r>
      <w:r>
        <w:rPr>
          <w:rFonts w:ascii="Times New Roman" w:hAnsi="Times New Roman" w:cs="Times New Roman"/>
          <w:sz w:val="28"/>
          <w:szCs w:val="28"/>
        </w:rPr>
        <w:t xml:space="preserve"> </w:t>
      </w:r>
      <w:r w:rsidR="00DA3607">
        <w:rPr>
          <w:rFonts w:ascii="Times New Roman" w:hAnsi="Times New Roman" w:cs="Times New Roman"/>
          <w:sz w:val="28"/>
          <w:szCs w:val="28"/>
        </w:rPr>
        <w:t xml:space="preserve">        </w:t>
      </w:r>
      <w:r w:rsidR="00702CEB">
        <w:rPr>
          <w:rFonts w:ascii="Times New Roman" w:hAnsi="Times New Roman" w:cs="Times New Roman"/>
          <w:sz w:val="28"/>
          <w:szCs w:val="28"/>
        </w:rPr>
        <w:t xml:space="preserve">  </w:t>
      </w:r>
      <w:r w:rsidR="00DA3607">
        <w:rPr>
          <w:rFonts w:ascii="Times New Roman" w:hAnsi="Times New Roman" w:cs="Times New Roman"/>
          <w:sz w:val="28"/>
          <w:szCs w:val="28"/>
        </w:rPr>
        <w:t>c</w:t>
      </w:r>
      <w:r>
        <w:rPr>
          <w:rFonts w:ascii="Times New Roman" w:hAnsi="Times New Roman" w:cs="Times New Roman"/>
          <w:sz w:val="28"/>
          <w:szCs w:val="28"/>
        </w:rPr>
        <w:t>ompliance</w:t>
      </w:r>
      <w:r w:rsidR="00702CEB">
        <w:rPr>
          <w:rFonts w:ascii="Times New Roman" w:hAnsi="Times New Roman" w:cs="Times New Roman"/>
          <w:sz w:val="28"/>
          <w:szCs w:val="28"/>
        </w:rPr>
        <w:t xml:space="preserve"> </w:t>
      </w:r>
      <w:r w:rsidR="00DA3607">
        <w:rPr>
          <w:rFonts w:ascii="Times New Roman" w:hAnsi="Times New Roman" w:cs="Times New Roman"/>
          <w:sz w:val="28"/>
          <w:szCs w:val="28"/>
        </w:rPr>
        <w:t xml:space="preserve"> </w:t>
      </w:r>
      <w:r>
        <w:rPr>
          <w:rFonts w:ascii="Times New Roman" w:hAnsi="Times New Roman" w:cs="Times New Roman"/>
          <w:sz w:val="28"/>
          <w:szCs w:val="28"/>
        </w:rPr>
        <w:t>measures are installed in the parking lot</w:t>
      </w:r>
      <w:r w:rsidR="007A640A">
        <w:rPr>
          <w:rFonts w:ascii="Times New Roman" w:hAnsi="Times New Roman" w:cs="Times New Roman"/>
          <w:sz w:val="28"/>
          <w:szCs w:val="28"/>
        </w:rPr>
        <w:t xml:space="preserve"> or</w:t>
      </w:r>
      <w:r>
        <w:rPr>
          <w:rFonts w:ascii="Times New Roman" w:hAnsi="Times New Roman" w:cs="Times New Roman"/>
          <w:sz w:val="28"/>
          <w:szCs w:val="28"/>
        </w:rPr>
        <w:t>,</w:t>
      </w:r>
    </w:p>
    <w:p w:rsidR="00F07731" w:rsidRDefault="00F07731" w:rsidP="00F07731">
      <w:pPr>
        <w:ind w:firstLine="720"/>
        <w:rPr>
          <w:rFonts w:ascii="Times New Roman" w:hAnsi="Times New Roman" w:cs="Times New Roman"/>
          <w:sz w:val="28"/>
          <w:szCs w:val="28"/>
        </w:rPr>
      </w:pPr>
      <w:r>
        <w:rPr>
          <w:rFonts w:ascii="Times New Roman" w:hAnsi="Times New Roman" w:cs="Times New Roman"/>
          <w:sz w:val="28"/>
          <w:szCs w:val="28"/>
        </w:rPr>
        <w:t xml:space="preserve">4] Within 5 years of </w:t>
      </w:r>
      <w:r w:rsidR="001E1AF2">
        <w:rPr>
          <w:rFonts w:ascii="Times New Roman" w:hAnsi="Times New Roman" w:cs="Times New Roman"/>
          <w:sz w:val="28"/>
          <w:szCs w:val="28"/>
        </w:rPr>
        <w:t xml:space="preserve">enactment </w:t>
      </w:r>
      <w:r w:rsidR="007A640A">
        <w:rPr>
          <w:rFonts w:ascii="Times New Roman" w:hAnsi="Times New Roman" w:cs="Times New Roman"/>
          <w:sz w:val="28"/>
          <w:szCs w:val="28"/>
        </w:rPr>
        <w:t xml:space="preserve"> of this ordinance or,</w:t>
      </w:r>
    </w:p>
    <w:p w:rsidR="00EB56F4" w:rsidRDefault="00EB56F4" w:rsidP="00702CEB">
      <w:pPr>
        <w:ind w:left="705"/>
        <w:rPr>
          <w:rFonts w:ascii="Times New Roman" w:hAnsi="Times New Roman" w:cs="Times New Roman"/>
          <w:sz w:val="28"/>
          <w:szCs w:val="28"/>
        </w:rPr>
      </w:pPr>
      <w:r>
        <w:rPr>
          <w:rFonts w:ascii="Times New Roman" w:hAnsi="Times New Roman" w:cs="Times New Roman"/>
          <w:sz w:val="28"/>
          <w:szCs w:val="28"/>
        </w:rPr>
        <w:t xml:space="preserve">5] Upon the completion of repairs to a building that has been damaged </w:t>
      </w:r>
      <w:r w:rsidR="007A640A">
        <w:rPr>
          <w:rFonts w:ascii="Times New Roman" w:hAnsi="Times New Roman" w:cs="Times New Roman"/>
          <w:sz w:val="28"/>
          <w:szCs w:val="28"/>
        </w:rPr>
        <w:t xml:space="preserve">or </w:t>
      </w:r>
      <w:r w:rsidR="00702CEB">
        <w:rPr>
          <w:rFonts w:ascii="Times New Roman" w:hAnsi="Times New Roman" w:cs="Times New Roman"/>
          <w:sz w:val="28"/>
          <w:szCs w:val="28"/>
        </w:rPr>
        <w:t>personal</w:t>
      </w:r>
      <w:r w:rsidR="007A640A">
        <w:rPr>
          <w:rFonts w:ascii="Times New Roman" w:hAnsi="Times New Roman" w:cs="Times New Roman"/>
          <w:sz w:val="28"/>
          <w:szCs w:val="28"/>
        </w:rPr>
        <w:t xml:space="preserve"> injury suffered</w:t>
      </w:r>
      <w:r>
        <w:rPr>
          <w:rFonts w:ascii="Times New Roman" w:hAnsi="Times New Roman" w:cs="Times New Roman"/>
          <w:sz w:val="28"/>
          <w:szCs w:val="28"/>
        </w:rPr>
        <w:t xml:space="preserve"> as </w:t>
      </w:r>
      <w:r w:rsidR="00AE520B">
        <w:rPr>
          <w:rFonts w:ascii="Times New Roman" w:hAnsi="Times New Roman" w:cs="Times New Roman"/>
          <w:sz w:val="28"/>
          <w:szCs w:val="28"/>
        </w:rPr>
        <w:t>a result</w:t>
      </w:r>
      <w:r>
        <w:rPr>
          <w:rFonts w:ascii="Times New Roman" w:hAnsi="Times New Roman" w:cs="Times New Roman"/>
          <w:sz w:val="28"/>
          <w:szCs w:val="28"/>
        </w:rPr>
        <w:t xml:space="preserve"> of a </w:t>
      </w:r>
      <w:r w:rsidR="00AE520B">
        <w:rPr>
          <w:rFonts w:ascii="Times New Roman" w:hAnsi="Times New Roman" w:cs="Times New Roman"/>
          <w:sz w:val="28"/>
          <w:szCs w:val="28"/>
        </w:rPr>
        <w:t>vehicle</w:t>
      </w:r>
      <w:r w:rsidR="00DA3607">
        <w:rPr>
          <w:rFonts w:ascii="Times New Roman" w:hAnsi="Times New Roman" w:cs="Times New Roman"/>
          <w:sz w:val="28"/>
          <w:szCs w:val="28"/>
        </w:rPr>
        <w:t xml:space="preserve">-into- building </w:t>
      </w:r>
      <w:r w:rsidR="00AE520B">
        <w:rPr>
          <w:rFonts w:ascii="Times New Roman" w:hAnsi="Times New Roman" w:cs="Times New Roman"/>
          <w:sz w:val="28"/>
          <w:szCs w:val="28"/>
        </w:rPr>
        <w:t>crash, whichever</w:t>
      </w:r>
      <w:r w:rsidR="007A640A">
        <w:rPr>
          <w:rFonts w:ascii="Times New Roman" w:hAnsi="Times New Roman" w:cs="Times New Roman"/>
          <w:sz w:val="28"/>
          <w:szCs w:val="28"/>
        </w:rPr>
        <w:t xml:space="preserve"> is the </w:t>
      </w:r>
      <w:r w:rsidR="00AE520B">
        <w:rPr>
          <w:rFonts w:ascii="Times New Roman" w:hAnsi="Times New Roman" w:cs="Times New Roman"/>
          <w:sz w:val="28"/>
          <w:szCs w:val="28"/>
        </w:rPr>
        <w:t>earliest.</w:t>
      </w:r>
      <w:r w:rsidR="007A640A">
        <w:rPr>
          <w:rFonts w:ascii="Times New Roman" w:hAnsi="Times New Roman" w:cs="Times New Roman"/>
          <w:sz w:val="28"/>
          <w:szCs w:val="28"/>
        </w:rPr>
        <w:t xml:space="preserve"> </w:t>
      </w:r>
    </w:p>
    <w:p w:rsidR="00F07731" w:rsidRDefault="001E1AF2" w:rsidP="00F07731">
      <w:pPr>
        <w:rPr>
          <w:rFonts w:ascii="Times New Roman" w:hAnsi="Times New Roman" w:cs="Times New Roman"/>
          <w:sz w:val="28"/>
          <w:szCs w:val="28"/>
        </w:rPr>
      </w:pPr>
      <w:r>
        <w:rPr>
          <w:rFonts w:ascii="Times New Roman" w:hAnsi="Times New Roman" w:cs="Times New Roman"/>
          <w:sz w:val="28"/>
          <w:szCs w:val="28"/>
        </w:rPr>
        <w:t>Section 7</w:t>
      </w:r>
      <w:r w:rsidR="007E0043">
        <w:rPr>
          <w:rFonts w:ascii="Times New Roman" w:hAnsi="Times New Roman" w:cs="Times New Roman"/>
          <w:sz w:val="28"/>
          <w:szCs w:val="28"/>
        </w:rPr>
        <w:t>.</w:t>
      </w:r>
      <w:r>
        <w:rPr>
          <w:rFonts w:ascii="Times New Roman" w:hAnsi="Times New Roman" w:cs="Times New Roman"/>
          <w:sz w:val="28"/>
          <w:szCs w:val="28"/>
        </w:rPr>
        <w:t xml:space="preserve"> </w:t>
      </w:r>
      <w:r w:rsidR="00F07731">
        <w:rPr>
          <w:rFonts w:ascii="Times New Roman" w:hAnsi="Times New Roman" w:cs="Times New Roman"/>
          <w:sz w:val="28"/>
          <w:szCs w:val="28"/>
        </w:rPr>
        <w:tab/>
      </w:r>
      <w:r>
        <w:rPr>
          <w:rFonts w:ascii="Times New Roman" w:hAnsi="Times New Roman" w:cs="Times New Roman"/>
          <w:sz w:val="28"/>
          <w:szCs w:val="28"/>
        </w:rPr>
        <w:t xml:space="preserve">Penalties  </w:t>
      </w:r>
    </w:p>
    <w:p w:rsidR="001E1AF2" w:rsidRDefault="001E1AF2" w:rsidP="00005B04">
      <w:pPr>
        <w:ind w:left="720"/>
        <w:rPr>
          <w:rFonts w:ascii="Times New Roman" w:hAnsi="Times New Roman" w:cs="Times New Roman"/>
          <w:sz w:val="28"/>
          <w:szCs w:val="28"/>
        </w:rPr>
      </w:pPr>
      <w:r>
        <w:rPr>
          <w:rFonts w:ascii="Times New Roman" w:hAnsi="Times New Roman" w:cs="Times New Roman"/>
          <w:sz w:val="28"/>
          <w:szCs w:val="28"/>
        </w:rPr>
        <w:t xml:space="preserve">Any person who violates the provisions of this ordinance shall be subject to </w:t>
      </w:r>
      <w:r w:rsidR="00005B04">
        <w:rPr>
          <w:rFonts w:ascii="Times New Roman" w:hAnsi="Times New Roman" w:cs="Times New Roman"/>
          <w:sz w:val="28"/>
          <w:szCs w:val="28"/>
        </w:rPr>
        <w:t xml:space="preserve"> </w:t>
      </w:r>
      <w:r>
        <w:rPr>
          <w:rFonts w:ascii="Times New Roman" w:hAnsi="Times New Roman" w:cs="Times New Roman"/>
          <w:sz w:val="28"/>
          <w:szCs w:val="28"/>
        </w:rPr>
        <w:t>any one or more of the following penalties or remedies:</w:t>
      </w:r>
    </w:p>
    <w:p w:rsidR="001E1AF2" w:rsidRDefault="001E1AF2" w:rsidP="001E1AF2">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A violation of any provision of any pro</w:t>
      </w:r>
      <w:r w:rsidR="00992319">
        <w:rPr>
          <w:rFonts w:ascii="Times New Roman" w:hAnsi="Times New Roman" w:cs="Times New Roman"/>
          <w:sz w:val="28"/>
          <w:szCs w:val="28"/>
        </w:rPr>
        <w:t xml:space="preserve">vision of this ordinance may be </w:t>
      </w:r>
      <w:r>
        <w:rPr>
          <w:rFonts w:ascii="Times New Roman" w:hAnsi="Times New Roman" w:cs="Times New Roman"/>
          <w:sz w:val="28"/>
          <w:szCs w:val="28"/>
        </w:rPr>
        <w:t>enforced as set out in Section 1.8 of the Midfield Municipal Code</w:t>
      </w:r>
      <w:r w:rsidR="00366237">
        <w:rPr>
          <w:rFonts w:ascii="Times New Roman" w:hAnsi="Times New Roman" w:cs="Times New Roman"/>
          <w:sz w:val="28"/>
          <w:szCs w:val="28"/>
        </w:rPr>
        <w:t>.</w:t>
      </w:r>
    </w:p>
    <w:p w:rsidR="001E1AF2" w:rsidRPr="00366237" w:rsidRDefault="00366237" w:rsidP="00366237">
      <w:pPr>
        <w:ind w:left="720"/>
        <w:rPr>
          <w:rFonts w:ascii="Times New Roman" w:hAnsi="Times New Roman" w:cs="Times New Roman"/>
          <w:sz w:val="28"/>
          <w:szCs w:val="28"/>
        </w:rPr>
      </w:pPr>
      <w:r>
        <w:rPr>
          <w:rFonts w:ascii="Times New Roman" w:hAnsi="Times New Roman" w:cs="Times New Roman"/>
          <w:sz w:val="28"/>
          <w:szCs w:val="28"/>
        </w:rPr>
        <w:t>(b)</w:t>
      </w:r>
      <w:r w:rsidR="001E1AF2" w:rsidRPr="00366237">
        <w:rPr>
          <w:rFonts w:ascii="Times New Roman" w:hAnsi="Times New Roman" w:cs="Times New Roman"/>
          <w:sz w:val="28"/>
          <w:szCs w:val="28"/>
        </w:rPr>
        <w:t>The City may bring a lawsuit in a court of competent, jurisdiction to pursue temporary or permanent injunctive relief or any other legal or equitable remedy authorized by law to cure remove, prevent, or end a violation of any provision of this ordinance.</w:t>
      </w:r>
    </w:p>
    <w:p w:rsidR="006549EC" w:rsidRDefault="006549EC" w:rsidP="006549EC">
      <w:pPr>
        <w:rPr>
          <w:rFonts w:ascii="Times New Roman" w:hAnsi="Times New Roman" w:cs="Times New Roman"/>
          <w:sz w:val="28"/>
          <w:szCs w:val="28"/>
        </w:rPr>
      </w:pPr>
    </w:p>
    <w:p w:rsidR="006549EC" w:rsidRDefault="006549EC" w:rsidP="006549EC">
      <w:pPr>
        <w:rPr>
          <w:rFonts w:ascii="Times New Roman" w:hAnsi="Times New Roman" w:cs="Times New Roman"/>
          <w:sz w:val="28"/>
          <w:szCs w:val="28"/>
        </w:rPr>
      </w:pPr>
      <w:r>
        <w:rPr>
          <w:rFonts w:ascii="Times New Roman" w:hAnsi="Times New Roman" w:cs="Times New Roman"/>
          <w:sz w:val="28"/>
          <w:szCs w:val="28"/>
        </w:rPr>
        <w:t xml:space="preserve">Section 8. </w:t>
      </w:r>
      <w:r w:rsidR="007E0043">
        <w:rPr>
          <w:rFonts w:ascii="Times New Roman" w:hAnsi="Times New Roman" w:cs="Times New Roman"/>
          <w:sz w:val="28"/>
          <w:szCs w:val="28"/>
        </w:rPr>
        <w:tab/>
        <w:t>EFFECTIVE DATE</w:t>
      </w:r>
    </w:p>
    <w:p w:rsidR="007E0043" w:rsidRDefault="007E0043" w:rsidP="006549EC">
      <w:pPr>
        <w:rPr>
          <w:rFonts w:ascii="Times New Roman" w:hAnsi="Times New Roman" w:cs="Times New Roman"/>
          <w:sz w:val="28"/>
          <w:szCs w:val="28"/>
        </w:rPr>
      </w:pPr>
      <w:r>
        <w:rPr>
          <w:rFonts w:ascii="Times New Roman" w:hAnsi="Times New Roman" w:cs="Times New Roman"/>
          <w:sz w:val="28"/>
          <w:szCs w:val="28"/>
        </w:rPr>
        <w:t>This ordinance shall become effective immediately upon its passage and publication as required by law</w:t>
      </w:r>
    </w:p>
    <w:p w:rsidR="00766784" w:rsidRDefault="00766784" w:rsidP="00766784">
      <w:pPr>
        <w:rPr>
          <w:rFonts w:ascii="Times New Roman" w:hAnsi="Times New Roman" w:cs="Times New Roman"/>
          <w:sz w:val="28"/>
          <w:szCs w:val="28"/>
        </w:rPr>
      </w:pPr>
    </w:p>
    <w:p w:rsidR="00D972AD" w:rsidRPr="00AA60F0" w:rsidRDefault="00F17518" w:rsidP="00F17518">
      <w:pPr>
        <w:ind w:left="1800" w:hanging="1800"/>
        <w:rPr>
          <w:rFonts w:ascii="Times New Roman" w:hAnsi="Times New Roman" w:cs="Times New Roman"/>
          <w:sz w:val="28"/>
          <w:szCs w:val="28"/>
        </w:rPr>
      </w:pPr>
      <w:r w:rsidRPr="00AA60F0">
        <w:rPr>
          <w:rFonts w:ascii="Times New Roman" w:hAnsi="Times New Roman" w:cs="Times New Roman"/>
          <w:sz w:val="28"/>
          <w:szCs w:val="28"/>
        </w:rPr>
        <w:tab/>
      </w:r>
      <w:r w:rsidRPr="00AA60F0">
        <w:rPr>
          <w:rFonts w:ascii="Times New Roman" w:hAnsi="Times New Roman" w:cs="Times New Roman"/>
          <w:sz w:val="28"/>
          <w:szCs w:val="28"/>
        </w:rPr>
        <w:tab/>
      </w:r>
      <w:r w:rsidR="00201A09">
        <w:rPr>
          <w:rFonts w:ascii="Times New Roman" w:hAnsi="Times New Roman" w:cs="Times New Roman"/>
          <w:sz w:val="28"/>
          <w:szCs w:val="28"/>
        </w:rPr>
        <w:tab/>
      </w:r>
      <w:r w:rsidR="001726B7">
        <w:rPr>
          <w:rFonts w:ascii="Times New Roman" w:hAnsi="Times New Roman" w:cs="Times New Roman"/>
          <w:sz w:val="28"/>
          <w:szCs w:val="28"/>
        </w:rPr>
        <w:t>Approved this 27</w:t>
      </w:r>
      <w:r w:rsidR="007E0043">
        <w:rPr>
          <w:rFonts w:ascii="Times New Roman" w:hAnsi="Times New Roman" w:cs="Times New Roman"/>
          <w:sz w:val="28"/>
          <w:szCs w:val="28"/>
        </w:rPr>
        <w:t xml:space="preserve">, day </w:t>
      </w:r>
      <w:r w:rsidR="00AE520B">
        <w:rPr>
          <w:rFonts w:ascii="Times New Roman" w:hAnsi="Times New Roman" w:cs="Times New Roman"/>
          <w:sz w:val="28"/>
          <w:szCs w:val="28"/>
        </w:rPr>
        <w:t>of February</w:t>
      </w:r>
      <w:r w:rsidR="007E0043">
        <w:rPr>
          <w:rFonts w:ascii="Times New Roman" w:hAnsi="Times New Roman" w:cs="Times New Roman"/>
          <w:sz w:val="28"/>
          <w:szCs w:val="28"/>
        </w:rPr>
        <w:t>, 201</w:t>
      </w:r>
      <w:r w:rsidR="00095E23">
        <w:rPr>
          <w:rFonts w:ascii="Times New Roman" w:hAnsi="Times New Roman" w:cs="Times New Roman"/>
          <w:sz w:val="28"/>
          <w:szCs w:val="28"/>
        </w:rPr>
        <w:t>7</w:t>
      </w:r>
      <w:r w:rsidRPr="00AA60F0">
        <w:rPr>
          <w:rFonts w:ascii="Times New Roman" w:hAnsi="Times New Roman" w:cs="Times New Roman"/>
          <w:sz w:val="28"/>
          <w:szCs w:val="28"/>
        </w:rPr>
        <w:t>.</w:t>
      </w:r>
    </w:p>
    <w:p w:rsidR="00D972AD" w:rsidRPr="00AA60F0" w:rsidRDefault="00D972AD" w:rsidP="00D972AD">
      <w:pPr>
        <w:rPr>
          <w:rFonts w:ascii="Times New Roman" w:hAnsi="Times New Roman" w:cs="Times New Roman"/>
          <w:sz w:val="28"/>
          <w:szCs w:val="28"/>
        </w:rPr>
      </w:pPr>
      <w:r w:rsidRPr="00AA60F0">
        <w:rPr>
          <w:rFonts w:ascii="Times New Roman" w:hAnsi="Times New Roman" w:cs="Times New Roman"/>
          <w:sz w:val="28"/>
          <w:szCs w:val="28"/>
        </w:rPr>
        <w:t>Attest:</w:t>
      </w:r>
    </w:p>
    <w:p w:rsidR="00D972AD" w:rsidRPr="00AA60F0" w:rsidRDefault="00D972AD" w:rsidP="00387813">
      <w:pPr>
        <w:pStyle w:val="NoSpacing"/>
        <w:rPr>
          <w:rFonts w:ascii="Times New Roman" w:hAnsi="Times New Roman" w:cs="Times New Roman"/>
          <w:sz w:val="28"/>
          <w:szCs w:val="28"/>
        </w:rPr>
      </w:pPr>
      <w:r w:rsidRPr="00AA60F0">
        <w:rPr>
          <w:rFonts w:ascii="Times New Roman" w:hAnsi="Times New Roman" w:cs="Times New Roman"/>
          <w:sz w:val="28"/>
          <w:szCs w:val="28"/>
        </w:rPr>
        <w:t>________________________</w:t>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t>__________________________</w:t>
      </w:r>
    </w:p>
    <w:p w:rsidR="00D972AD" w:rsidRPr="00AA60F0" w:rsidRDefault="00AF40D1" w:rsidP="00387813">
      <w:pPr>
        <w:pStyle w:val="NoSpacing"/>
        <w:rPr>
          <w:rFonts w:ascii="Times New Roman" w:hAnsi="Times New Roman" w:cs="Times New Roman"/>
          <w:sz w:val="28"/>
          <w:szCs w:val="28"/>
        </w:rPr>
      </w:pPr>
      <w:r>
        <w:rPr>
          <w:rFonts w:ascii="Times New Roman" w:hAnsi="Times New Roman" w:cs="Times New Roman"/>
          <w:sz w:val="28"/>
          <w:szCs w:val="28"/>
        </w:rPr>
        <w:t>Recarda Cobb</w:t>
      </w:r>
      <w:r w:rsidR="00715C59" w:rsidRPr="00AA60F0">
        <w:rPr>
          <w:rFonts w:ascii="Times New Roman" w:hAnsi="Times New Roman" w:cs="Times New Roman"/>
          <w:sz w:val="28"/>
          <w:szCs w:val="28"/>
        </w:rPr>
        <w:t>,</w:t>
      </w:r>
      <w:r w:rsidR="00382B97">
        <w:rPr>
          <w:rFonts w:ascii="Times New Roman" w:hAnsi="Times New Roman" w:cs="Times New Roman"/>
          <w:sz w:val="28"/>
          <w:szCs w:val="28"/>
        </w:rPr>
        <w:t xml:space="preserve"> </w:t>
      </w:r>
      <w:r w:rsidR="00382B97" w:rsidRPr="00AA60F0">
        <w:rPr>
          <w:rFonts w:ascii="Times New Roman" w:hAnsi="Times New Roman" w:cs="Times New Roman"/>
          <w:sz w:val="28"/>
          <w:szCs w:val="28"/>
        </w:rPr>
        <w:t>City Clerk</w:t>
      </w:r>
      <w:r w:rsidR="00382B97" w:rsidRPr="00AA60F0">
        <w:rPr>
          <w:rFonts w:ascii="Times New Roman" w:hAnsi="Times New Roman" w:cs="Times New Roman"/>
          <w:sz w:val="28"/>
          <w:szCs w:val="28"/>
        </w:rPr>
        <w:tab/>
      </w:r>
      <w:r w:rsidR="00382B97">
        <w:rPr>
          <w:rFonts w:ascii="Times New Roman" w:hAnsi="Times New Roman" w:cs="Times New Roman"/>
          <w:sz w:val="28"/>
          <w:szCs w:val="28"/>
        </w:rPr>
        <w:tab/>
      </w:r>
      <w:r w:rsidR="00382B97">
        <w:rPr>
          <w:rFonts w:ascii="Times New Roman" w:hAnsi="Times New Roman" w:cs="Times New Roman"/>
          <w:sz w:val="28"/>
          <w:szCs w:val="28"/>
        </w:rPr>
        <w:tab/>
      </w:r>
      <w:r w:rsidR="00D972AD" w:rsidRPr="00AA60F0">
        <w:rPr>
          <w:rFonts w:ascii="Times New Roman" w:hAnsi="Times New Roman" w:cs="Times New Roman"/>
          <w:sz w:val="28"/>
          <w:szCs w:val="28"/>
        </w:rPr>
        <w:t>Gary R. Richardson</w:t>
      </w:r>
      <w:r w:rsidR="00382B97">
        <w:rPr>
          <w:rFonts w:ascii="Times New Roman" w:hAnsi="Times New Roman" w:cs="Times New Roman"/>
          <w:sz w:val="28"/>
          <w:szCs w:val="28"/>
        </w:rPr>
        <w:t>, Mayor</w:t>
      </w:r>
    </w:p>
    <w:p w:rsidR="005256E7" w:rsidRDefault="0070617D" w:rsidP="00081253">
      <w:pPr>
        <w:pStyle w:val="NoSpacing"/>
        <w:rPr>
          <w:rFonts w:ascii="Times New Roman" w:hAnsi="Times New Roman" w:cs="Times New Roman"/>
          <w:sz w:val="28"/>
          <w:szCs w:val="28"/>
        </w:rPr>
      </w:pP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r w:rsidRPr="00AA60F0">
        <w:rPr>
          <w:rFonts w:ascii="Times New Roman" w:hAnsi="Times New Roman" w:cs="Times New Roman"/>
          <w:sz w:val="28"/>
          <w:szCs w:val="28"/>
        </w:rPr>
        <w:tab/>
      </w:r>
    </w:p>
    <w:p w:rsidR="00382B97" w:rsidRDefault="00382B97" w:rsidP="00081253">
      <w:pPr>
        <w:pStyle w:val="NoSpacing"/>
        <w:rPr>
          <w:rFonts w:ascii="Times New Roman" w:hAnsi="Times New Roman" w:cs="Times New Roman"/>
          <w:sz w:val="28"/>
          <w:szCs w:val="28"/>
        </w:rPr>
      </w:pPr>
    </w:p>
    <w:p w:rsidR="00382B97" w:rsidRDefault="00382B97" w:rsidP="00081253">
      <w:pPr>
        <w:pStyle w:val="NoSpacing"/>
        <w:rPr>
          <w:rFonts w:ascii="Times New Roman" w:hAnsi="Times New Roman" w:cs="Times New Roman"/>
          <w:sz w:val="28"/>
          <w:szCs w:val="28"/>
        </w:rPr>
      </w:pPr>
    </w:p>
    <w:p w:rsidR="005256E7" w:rsidRDefault="005256E7" w:rsidP="005256E7">
      <w:pPr>
        <w:pStyle w:val="NoSpacing"/>
        <w:jc w:val="center"/>
        <w:rPr>
          <w:rFonts w:ascii="Times New Roman" w:hAnsi="Times New Roman" w:cs="Times New Roman"/>
          <w:sz w:val="28"/>
          <w:szCs w:val="28"/>
        </w:rPr>
      </w:pPr>
      <w:r>
        <w:rPr>
          <w:rFonts w:ascii="Times New Roman" w:hAnsi="Times New Roman" w:cs="Times New Roman"/>
          <w:sz w:val="28"/>
          <w:szCs w:val="28"/>
        </w:rPr>
        <w:t>Certificate of City Clerk</w:t>
      </w:r>
    </w:p>
    <w:p w:rsidR="0093312F" w:rsidRDefault="0093312F" w:rsidP="005256E7">
      <w:pPr>
        <w:pStyle w:val="NoSpacing"/>
        <w:jc w:val="center"/>
        <w:rPr>
          <w:rFonts w:ascii="Times New Roman" w:hAnsi="Times New Roman" w:cs="Times New Roman"/>
          <w:sz w:val="28"/>
          <w:szCs w:val="28"/>
        </w:rPr>
      </w:pPr>
    </w:p>
    <w:p w:rsidR="0093312F" w:rsidRDefault="0093312F" w:rsidP="0093312F">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 xml:space="preserve">I, </w:t>
      </w:r>
      <w:r w:rsidR="00095E23">
        <w:rPr>
          <w:rFonts w:ascii="Times New Roman" w:hAnsi="Times New Roman" w:cs="Times New Roman"/>
          <w:sz w:val="28"/>
          <w:szCs w:val="28"/>
        </w:rPr>
        <w:t>Recarda Cobb</w:t>
      </w:r>
      <w:r>
        <w:rPr>
          <w:rFonts w:ascii="Times New Roman" w:hAnsi="Times New Roman" w:cs="Times New Roman"/>
          <w:sz w:val="28"/>
          <w:szCs w:val="28"/>
        </w:rPr>
        <w:t>, City Clerk of the City of Midfield, Alabama, for the sole purpose of administering implementing the above and foregoing Ordinance, is a true a</w:t>
      </w:r>
      <w:r w:rsidR="00095E23">
        <w:rPr>
          <w:rFonts w:ascii="Times New Roman" w:hAnsi="Times New Roman" w:cs="Times New Roman"/>
          <w:sz w:val="28"/>
          <w:szCs w:val="28"/>
        </w:rPr>
        <w:t>nd correct copy of Ordinance 2017</w:t>
      </w:r>
      <w:r>
        <w:rPr>
          <w:rFonts w:ascii="Times New Roman" w:hAnsi="Times New Roman" w:cs="Times New Roman"/>
          <w:sz w:val="28"/>
          <w:szCs w:val="28"/>
        </w:rPr>
        <w:t>, adopted and approved by the City Council of the City of</w:t>
      </w:r>
      <w:r w:rsidR="00095E23">
        <w:rPr>
          <w:rFonts w:ascii="Times New Roman" w:hAnsi="Times New Roman" w:cs="Times New Roman"/>
          <w:sz w:val="28"/>
          <w:szCs w:val="28"/>
        </w:rPr>
        <w:t xml:space="preserve"> Midfield, Alabama at its regular </w:t>
      </w:r>
      <w:r>
        <w:rPr>
          <w:rFonts w:ascii="Times New Roman" w:hAnsi="Times New Roman" w:cs="Times New Roman"/>
          <w:sz w:val="28"/>
          <w:szCs w:val="28"/>
        </w:rPr>
        <w:t xml:space="preserve">Meeting held </w:t>
      </w:r>
      <w:r w:rsidR="00095E23">
        <w:rPr>
          <w:rFonts w:ascii="Times New Roman" w:hAnsi="Times New Roman" w:cs="Times New Roman"/>
          <w:sz w:val="28"/>
          <w:szCs w:val="28"/>
        </w:rPr>
        <w:t>on the 27th day of February, 2017</w:t>
      </w:r>
      <w:r>
        <w:rPr>
          <w:rFonts w:ascii="Times New Roman" w:hAnsi="Times New Roman" w:cs="Times New Roman"/>
          <w:sz w:val="28"/>
          <w:szCs w:val="28"/>
        </w:rPr>
        <w:t xml:space="preserve"> as same is represented in the Recorded Minutes.</w:t>
      </w:r>
    </w:p>
    <w:p w:rsidR="0093312F" w:rsidRDefault="0093312F" w:rsidP="0093312F">
      <w:pPr>
        <w:pStyle w:val="NoSpacing"/>
        <w:spacing w:line="480" w:lineRule="auto"/>
        <w:rPr>
          <w:rFonts w:ascii="Times New Roman" w:hAnsi="Times New Roman" w:cs="Times New Roman"/>
          <w:sz w:val="28"/>
          <w:szCs w:val="28"/>
        </w:rPr>
      </w:pPr>
    </w:p>
    <w:p w:rsidR="00095E23" w:rsidRDefault="0093312F" w:rsidP="0093312F">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Move, I hereby certify that the above and foregoing Ordinance was published by Posting same at the following three (3), or more, locations: Midfield City Hall, the Midfield Library, and the Midfield Post Office</w:t>
      </w:r>
      <w:r w:rsidR="00095E23">
        <w:rPr>
          <w:rFonts w:ascii="Times New Roman" w:hAnsi="Times New Roman" w:cs="Times New Roman"/>
          <w:sz w:val="28"/>
          <w:szCs w:val="28"/>
        </w:rPr>
        <w:t xml:space="preserve">.  </w:t>
      </w:r>
    </w:p>
    <w:p w:rsidR="0093312F" w:rsidRDefault="0093312F" w:rsidP="0093312F">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Certified and acknowledged on this ___</w:t>
      </w:r>
      <w:r w:rsidR="007F081E">
        <w:rPr>
          <w:rFonts w:ascii="Times New Roman" w:hAnsi="Times New Roman" w:cs="Times New Roman"/>
          <w:sz w:val="28"/>
          <w:szCs w:val="28"/>
        </w:rPr>
        <w:t>_</w:t>
      </w:r>
      <w:r>
        <w:rPr>
          <w:rFonts w:ascii="Times New Roman" w:hAnsi="Times New Roman" w:cs="Times New Roman"/>
          <w:sz w:val="28"/>
          <w:szCs w:val="28"/>
        </w:rPr>
        <w:t>_____</w:t>
      </w:r>
      <w:r w:rsidR="007F081E">
        <w:rPr>
          <w:rFonts w:ascii="Times New Roman" w:hAnsi="Times New Roman" w:cs="Times New Roman"/>
          <w:sz w:val="28"/>
          <w:szCs w:val="28"/>
        </w:rPr>
        <w:t>_</w:t>
      </w:r>
      <w:r w:rsidR="00095E23">
        <w:rPr>
          <w:rFonts w:ascii="Times New Roman" w:hAnsi="Times New Roman" w:cs="Times New Roman"/>
          <w:sz w:val="28"/>
          <w:szCs w:val="28"/>
        </w:rPr>
        <w:t xml:space="preserve">  day of  _______ 2017</w:t>
      </w:r>
      <w:r>
        <w:rPr>
          <w:rFonts w:ascii="Times New Roman" w:hAnsi="Times New Roman" w:cs="Times New Roman"/>
          <w:sz w:val="28"/>
          <w:szCs w:val="28"/>
        </w:rPr>
        <w:t>.</w:t>
      </w:r>
    </w:p>
    <w:p w:rsidR="00AF40D1" w:rsidRDefault="00AF40D1" w:rsidP="0093312F">
      <w:pPr>
        <w:pStyle w:val="NoSpacing"/>
        <w:spacing w:line="480" w:lineRule="auto"/>
        <w:rPr>
          <w:rFonts w:ascii="Times New Roman" w:hAnsi="Times New Roman" w:cs="Times New Roman"/>
          <w:sz w:val="28"/>
          <w:szCs w:val="28"/>
        </w:rPr>
      </w:pPr>
    </w:p>
    <w:p w:rsidR="006E5036" w:rsidRPr="00AA60F0" w:rsidRDefault="00AF40D1" w:rsidP="006E5036">
      <w:pPr>
        <w:pStyle w:val="NoSpacing"/>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6E5036" w:rsidRPr="00AA60F0">
        <w:rPr>
          <w:rFonts w:ascii="Times New Roman" w:hAnsi="Times New Roman" w:cs="Times New Roman"/>
          <w:sz w:val="28"/>
          <w:szCs w:val="28"/>
        </w:rPr>
        <w:tab/>
      </w:r>
      <w:r w:rsidR="006E5036" w:rsidRPr="00AA60F0">
        <w:rPr>
          <w:rFonts w:ascii="Times New Roman" w:hAnsi="Times New Roman" w:cs="Times New Roman"/>
          <w:sz w:val="28"/>
          <w:szCs w:val="28"/>
        </w:rPr>
        <w:tab/>
      </w:r>
      <w:r w:rsidR="006E5036" w:rsidRPr="00AA60F0">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Pr>
          <w:rFonts w:ascii="Times New Roman" w:hAnsi="Times New Roman" w:cs="Times New Roman"/>
          <w:sz w:val="28"/>
          <w:szCs w:val="28"/>
        </w:rPr>
        <w:tab/>
      </w:r>
      <w:r w:rsidR="006E5036" w:rsidRPr="00AA60F0">
        <w:rPr>
          <w:rFonts w:ascii="Times New Roman" w:hAnsi="Times New Roman" w:cs="Times New Roman"/>
          <w:sz w:val="28"/>
          <w:szCs w:val="28"/>
        </w:rPr>
        <w:t>__________________________</w:t>
      </w:r>
    </w:p>
    <w:p w:rsidR="00AF40D1" w:rsidRDefault="006E5036" w:rsidP="006E5036">
      <w:pPr>
        <w:pStyle w:val="NoSpacing"/>
        <w:spacing w:line="480" w:lineRule="auto"/>
        <w:ind w:left="4320" w:firstLine="720"/>
        <w:rPr>
          <w:rFonts w:ascii="Times New Roman" w:hAnsi="Times New Roman" w:cs="Times New Roman"/>
          <w:sz w:val="28"/>
          <w:szCs w:val="28"/>
        </w:rPr>
      </w:pPr>
      <w:r>
        <w:rPr>
          <w:rFonts w:ascii="Times New Roman" w:hAnsi="Times New Roman" w:cs="Times New Roman"/>
          <w:sz w:val="28"/>
          <w:szCs w:val="28"/>
        </w:rPr>
        <w:t>Recarda Cobb</w:t>
      </w:r>
      <w:r w:rsidRPr="00AA60F0">
        <w:rPr>
          <w:rFonts w:ascii="Times New Roman" w:hAnsi="Times New Roman" w:cs="Times New Roman"/>
          <w:sz w:val="28"/>
          <w:szCs w:val="28"/>
        </w:rPr>
        <w:t>,</w:t>
      </w:r>
      <w:r>
        <w:rPr>
          <w:rFonts w:ascii="Times New Roman" w:hAnsi="Times New Roman" w:cs="Times New Roman"/>
          <w:sz w:val="28"/>
          <w:szCs w:val="28"/>
        </w:rPr>
        <w:t xml:space="preserve"> </w:t>
      </w:r>
      <w:r w:rsidRPr="00AA60F0">
        <w:rPr>
          <w:rFonts w:ascii="Times New Roman" w:hAnsi="Times New Roman" w:cs="Times New Roman"/>
          <w:sz w:val="28"/>
          <w:szCs w:val="28"/>
        </w:rPr>
        <w:t>City Clerk</w:t>
      </w:r>
      <w:r w:rsidRPr="00AA60F0">
        <w:rPr>
          <w:rFonts w:ascii="Times New Roman" w:hAnsi="Times New Roman" w:cs="Times New Roman"/>
          <w:sz w:val="28"/>
          <w:szCs w:val="28"/>
        </w:rPr>
        <w:tab/>
      </w:r>
    </w:p>
    <w:p w:rsidR="0093312F" w:rsidRPr="00AA60F0" w:rsidRDefault="0093312F" w:rsidP="0093312F">
      <w:pPr>
        <w:pStyle w:val="NoSpacing"/>
        <w:spacing w:line="480" w:lineRule="auto"/>
        <w:rPr>
          <w:rFonts w:ascii="Times New Roman" w:hAnsi="Times New Roman" w:cs="Times New Roman"/>
          <w:sz w:val="28"/>
          <w:szCs w:val="28"/>
        </w:rPr>
      </w:pPr>
    </w:p>
    <w:p w:rsidR="00D972AD" w:rsidRPr="00AA60F0" w:rsidRDefault="00D972AD" w:rsidP="00B676AD">
      <w:pPr>
        <w:rPr>
          <w:rFonts w:ascii="Times New Roman" w:hAnsi="Times New Roman" w:cs="Times New Roman"/>
          <w:sz w:val="28"/>
          <w:szCs w:val="28"/>
        </w:rPr>
      </w:pPr>
    </w:p>
    <w:sectPr w:rsidR="00D972AD" w:rsidRPr="00AA60F0" w:rsidSect="003E599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80B" w:rsidRDefault="00A5480B" w:rsidP="00942306">
      <w:pPr>
        <w:spacing w:after="0" w:line="240" w:lineRule="auto"/>
      </w:pPr>
      <w:r>
        <w:separator/>
      </w:r>
    </w:p>
  </w:endnote>
  <w:endnote w:type="continuationSeparator" w:id="0">
    <w:p w:rsidR="00A5480B" w:rsidRDefault="00A5480B" w:rsidP="0094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898422"/>
      <w:docPartObj>
        <w:docPartGallery w:val="Page Numbers (Bottom of Page)"/>
        <w:docPartUnique/>
      </w:docPartObj>
    </w:sdtPr>
    <w:sdtEndPr>
      <w:rPr>
        <w:noProof/>
      </w:rPr>
    </w:sdtEndPr>
    <w:sdtContent>
      <w:p w:rsidR="00EB56F4" w:rsidRDefault="00EB56F4">
        <w:pPr>
          <w:pStyle w:val="Footer"/>
          <w:jc w:val="center"/>
        </w:pPr>
        <w:r>
          <w:fldChar w:fldCharType="begin"/>
        </w:r>
        <w:r>
          <w:instrText xml:space="preserve"> PAGE   \* MERGEFORMAT </w:instrText>
        </w:r>
        <w:r>
          <w:fldChar w:fldCharType="separate"/>
        </w:r>
        <w:r w:rsidR="00D66FF5">
          <w:rPr>
            <w:noProof/>
          </w:rPr>
          <w:t>8</w:t>
        </w:r>
        <w:r>
          <w:rPr>
            <w:noProof/>
          </w:rPr>
          <w:fldChar w:fldCharType="end"/>
        </w:r>
      </w:p>
    </w:sdtContent>
  </w:sdt>
  <w:p w:rsidR="00942306" w:rsidRDefault="00942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80B" w:rsidRDefault="00A5480B" w:rsidP="00942306">
      <w:pPr>
        <w:spacing w:after="0" w:line="240" w:lineRule="auto"/>
      </w:pPr>
      <w:r>
        <w:separator/>
      </w:r>
    </w:p>
  </w:footnote>
  <w:footnote w:type="continuationSeparator" w:id="0">
    <w:p w:rsidR="00A5480B" w:rsidRDefault="00A5480B" w:rsidP="00942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033"/>
    <w:multiLevelType w:val="hybridMultilevel"/>
    <w:tmpl w:val="46246210"/>
    <w:lvl w:ilvl="0" w:tplc="2EE8D74E">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F1153"/>
    <w:multiLevelType w:val="hybridMultilevel"/>
    <w:tmpl w:val="DB303AF4"/>
    <w:lvl w:ilvl="0" w:tplc="30D4A45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FB148E"/>
    <w:multiLevelType w:val="hybridMultilevel"/>
    <w:tmpl w:val="BE10FEA8"/>
    <w:lvl w:ilvl="0" w:tplc="62388D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3F5E2C"/>
    <w:multiLevelType w:val="hybridMultilevel"/>
    <w:tmpl w:val="F09E796A"/>
    <w:lvl w:ilvl="0" w:tplc="1EC6EA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BE8010E"/>
    <w:multiLevelType w:val="hybridMultilevel"/>
    <w:tmpl w:val="8A9E47BC"/>
    <w:lvl w:ilvl="0" w:tplc="EF287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2F600C"/>
    <w:multiLevelType w:val="hybridMultilevel"/>
    <w:tmpl w:val="5656832E"/>
    <w:lvl w:ilvl="0" w:tplc="65A85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821B2"/>
    <w:multiLevelType w:val="hybridMultilevel"/>
    <w:tmpl w:val="37288152"/>
    <w:lvl w:ilvl="0" w:tplc="E81E7858">
      <w:start w:val="1"/>
      <w:numFmt w:val="upperLetter"/>
      <w:lvlText w:val="%1."/>
      <w:lvlJc w:val="left"/>
      <w:pPr>
        <w:ind w:left="189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AD"/>
    <w:rsid w:val="00005B04"/>
    <w:rsid w:val="00037373"/>
    <w:rsid w:val="00067154"/>
    <w:rsid w:val="00081253"/>
    <w:rsid w:val="00082099"/>
    <w:rsid w:val="0008502C"/>
    <w:rsid w:val="00095E23"/>
    <w:rsid w:val="000B6485"/>
    <w:rsid w:val="000C3335"/>
    <w:rsid w:val="000F2FEE"/>
    <w:rsid w:val="00111D86"/>
    <w:rsid w:val="001251E6"/>
    <w:rsid w:val="0012597F"/>
    <w:rsid w:val="00126B51"/>
    <w:rsid w:val="00165F9A"/>
    <w:rsid w:val="0017032A"/>
    <w:rsid w:val="001726B7"/>
    <w:rsid w:val="00175A88"/>
    <w:rsid w:val="00186D9B"/>
    <w:rsid w:val="00193434"/>
    <w:rsid w:val="001950B3"/>
    <w:rsid w:val="001B669C"/>
    <w:rsid w:val="001D38FA"/>
    <w:rsid w:val="001E1AF2"/>
    <w:rsid w:val="0020041E"/>
    <w:rsid w:val="00200543"/>
    <w:rsid w:val="00201A09"/>
    <w:rsid w:val="00216D48"/>
    <w:rsid w:val="002718DB"/>
    <w:rsid w:val="0028065C"/>
    <w:rsid w:val="002A41C9"/>
    <w:rsid w:val="002B759A"/>
    <w:rsid w:val="002C1C86"/>
    <w:rsid w:val="002D497C"/>
    <w:rsid w:val="002E0AC5"/>
    <w:rsid w:val="002E3310"/>
    <w:rsid w:val="002F2760"/>
    <w:rsid w:val="002F2FC7"/>
    <w:rsid w:val="00306180"/>
    <w:rsid w:val="003070FB"/>
    <w:rsid w:val="003131BB"/>
    <w:rsid w:val="00366237"/>
    <w:rsid w:val="00382B97"/>
    <w:rsid w:val="00387813"/>
    <w:rsid w:val="00397C0F"/>
    <w:rsid w:val="003B5298"/>
    <w:rsid w:val="003C6488"/>
    <w:rsid w:val="003D5825"/>
    <w:rsid w:val="003E5990"/>
    <w:rsid w:val="00432E39"/>
    <w:rsid w:val="00470A60"/>
    <w:rsid w:val="004754CB"/>
    <w:rsid w:val="004A7544"/>
    <w:rsid w:val="004B70BA"/>
    <w:rsid w:val="004C7BED"/>
    <w:rsid w:val="004D3862"/>
    <w:rsid w:val="005022AE"/>
    <w:rsid w:val="005131C5"/>
    <w:rsid w:val="00522E4E"/>
    <w:rsid w:val="0052316E"/>
    <w:rsid w:val="005256E7"/>
    <w:rsid w:val="00535082"/>
    <w:rsid w:val="00557EFF"/>
    <w:rsid w:val="00564B3D"/>
    <w:rsid w:val="00581043"/>
    <w:rsid w:val="00584FD5"/>
    <w:rsid w:val="005906AA"/>
    <w:rsid w:val="005A6CA3"/>
    <w:rsid w:val="005C02A0"/>
    <w:rsid w:val="005C2F4A"/>
    <w:rsid w:val="006549EC"/>
    <w:rsid w:val="006E5036"/>
    <w:rsid w:val="00702CEB"/>
    <w:rsid w:val="0070617D"/>
    <w:rsid w:val="00715C59"/>
    <w:rsid w:val="00731CF7"/>
    <w:rsid w:val="00753D98"/>
    <w:rsid w:val="00756493"/>
    <w:rsid w:val="0076579A"/>
    <w:rsid w:val="00766784"/>
    <w:rsid w:val="00784660"/>
    <w:rsid w:val="00790C15"/>
    <w:rsid w:val="007A640A"/>
    <w:rsid w:val="007B77C0"/>
    <w:rsid w:val="007C6474"/>
    <w:rsid w:val="007E0043"/>
    <w:rsid w:val="007E5EE4"/>
    <w:rsid w:val="007F081E"/>
    <w:rsid w:val="00816103"/>
    <w:rsid w:val="008A0440"/>
    <w:rsid w:val="008C512D"/>
    <w:rsid w:val="008C662A"/>
    <w:rsid w:val="008E513F"/>
    <w:rsid w:val="008F0528"/>
    <w:rsid w:val="009078C8"/>
    <w:rsid w:val="00914A4B"/>
    <w:rsid w:val="0093257C"/>
    <w:rsid w:val="0093312F"/>
    <w:rsid w:val="00942306"/>
    <w:rsid w:val="00951F6F"/>
    <w:rsid w:val="0095477F"/>
    <w:rsid w:val="00980468"/>
    <w:rsid w:val="00992319"/>
    <w:rsid w:val="00996A92"/>
    <w:rsid w:val="009B4515"/>
    <w:rsid w:val="009C3D61"/>
    <w:rsid w:val="009D1504"/>
    <w:rsid w:val="009D6F5E"/>
    <w:rsid w:val="009E729A"/>
    <w:rsid w:val="00A34D7A"/>
    <w:rsid w:val="00A44299"/>
    <w:rsid w:val="00A5480B"/>
    <w:rsid w:val="00A603D7"/>
    <w:rsid w:val="00A914D4"/>
    <w:rsid w:val="00A94865"/>
    <w:rsid w:val="00AA60F0"/>
    <w:rsid w:val="00AA69CF"/>
    <w:rsid w:val="00AD70D6"/>
    <w:rsid w:val="00AD7B6C"/>
    <w:rsid w:val="00AE520B"/>
    <w:rsid w:val="00AF40D1"/>
    <w:rsid w:val="00AF5B79"/>
    <w:rsid w:val="00B4192A"/>
    <w:rsid w:val="00B56DCC"/>
    <w:rsid w:val="00B57F81"/>
    <w:rsid w:val="00B676AD"/>
    <w:rsid w:val="00B83769"/>
    <w:rsid w:val="00B860DB"/>
    <w:rsid w:val="00BA6162"/>
    <w:rsid w:val="00BC6FCF"/>
    <w:rsid w:val="00BF7AD3"/>
    <w:rsid w:val="00BF7F3F"/>
    <w:rsid w:val="00C05005"/>
    <w:rsid w:val="00C26C2F"/>
    <w:rsid w:val="00C8005F"/>
    <w:rsid w:val="00C83391"/>
    <w:rsid w:val="00CA7703"/>
    <w:rsid w:val="00CB3365"/>
    <w:rsid w:val="00CC2A45"/>
    <w:rsid w:val="00CF3C47"/>
    <w:rsid w:val="00D15964"/>
    <w:rsid w:val="00D41A2C"/>
    <w:rsid w:val="00D66FF5"/>
    <w:rsid w:val="00D972AD"/>
    <w:rsid w:val="00DA3607"/>
    <w:rsid w:val="00DD1A41"/>
    <w:rsid w:val="00DD7D53"/>
    <w:rsid w:val="00E35D2E"/>
    <w:rsid w:val="00E66D1E"/>
    <w:rsid w:val="00EB56F4"/>
    <w:rsid w:val="00EC233A"/>
    <w:rsid w:val="00ED6FEB"/>
    <w:rsid w:val="00F07731"/>
    <w:rsid w:val="00F17518"/>
    <w:rsid w:val="00F61346"/>
    <w:rsid w:val="00F71D5D"/>
    <w:rsid w:val="00F92745"/>
    <w:rsid w:val="00F9569F"/>
    <w:rsid w:val="00FA1BFF"/>
    <w:rsid w:val="00FF4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46323-CB5F-4FD0-99EB-2124AA961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1253"/>
    <w:pPr>
      <w:spacing w:after="0" w:line="240" w:lineRule="auto"/>
    </w:pPr>
  </w:style>
  <w:style w:type="paragraph" w:styleId="Header">
    <w:name w:val="header"/>
    <w:basedOn w:val="Normal"/>
    <w:link w:val="HeaderChar"/>
    <w:uiPriority w:val="99"/>
    <w:unhideWhenUsed/>
    <w:rsid w:val="009423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306"/>
  </w:style>
  <w:style w:type="paragraph" w:styleId="Footer">
    <w:name w:val="footer"/>
    <w:basedOn w:val="Normal"/>
    <w:link w:val="FooterChar"/>
    <w:uiPriority w:val="99"/>
    <w:unhideWhenUsed/>
    <w:rsid w:val="009423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306"/>
  </w:style>
  <w:style w:type="paragraph" w:styleId="ListParagraph">
    <w:name w:val="List Paragraph"/>
    <w:basedOn w:val="Normal"/>
    <w:uiPriority w:val="34"/>
    <w:qFormat/>
    <w:rsid w:val="00907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C7D0-E1BF-411B-87E0-AA967BDC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1645</Words>
  <Characters>9382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Stuart Group Inc.</Company>
  <LinksUpToDate>false</LinksUpToDate>
  <CharactersWithSpaces>11005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Otis Stewart</dc:creator>
  <cp:lastModifiedBy>Kimberly Reiter</cp:lastModifiedBy>
  <cp:revision>2</cp:revision>
  <dcterms:created xsi:type="dcterms:W3CDTF">2017-03-04T16:29:00Z</dcterms:created>
  <dcterms:modified xsi:type="dcterms:W3CDTF">2017-03-04T16:29:00Z</dcterms:modified>
</cp:coreProperties>
</file>